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7DF" w:rsidRDefault="002077DF" w:rsidP="002F68BE">
      <w:pPr>
        <w:pStyle w:val="author"/>
        <w:widowControl/>
        <w:ind w:firstLine="300"/>
        <w:rPr>
          <w:b/>
          <w:smallCaps/>
          <w:sz w:val="36"/>
          <w:szCs w:val="36"/>
        </w:rPr>
      </w:pPr>
      <w:bookmarkStart w:id="0" w:name="_GoBack"/>
      <w:r w:rsidRPr="004906A8">
        <w:rPr>
          <w:b/>
          <w:smallCaps/>
          <w:sz w:val="36"/>
          <w:szCs w:val="36"/>
        </w:rPr>
        <w:t xml:space="preserve">Título de Artículo </w:t>
      </w:r>
      <w:r w:rsidR="00E900AC">
        <w:rPr>
          <w:b/>
          <w:smallCaps/>
          <w:sz w:val="36"/>
          <w:szCs w:val="36"/>
        </w:rPr>
        <w:t>Formato de Artículo</w:t>
      </w:r>
    </w:p>
    <w:bookmarkEnd w:id="0"/>
    <w:p w:rsidR="008E16B8" w:rsidRPr="008E16B8" w:rsidRDefault="00736C19" w:rsidP="008E16B8">
      <w:pPr>
        <w:pStyle w:val="author"/>
        <w:widowControl/>
        <w:ind w:firstLine="300"/>
        <w:rPr>
          <w:b/>
          <w:smallCaps/>
          <w:sz w:val="36"/>
          <w:szCs w:val="36"/>
        </w:rPr>
      </w:pPr>
      <w:r>
        <w:rPr>
          <w:b/>
          <w:smallCaps/>
          <w:sz w:val="36"/>
          <w:szCs w:val="36"/>
        </w:rPr>
        <w:t>Facultad</w:t>
      </w:r>
    </w:p>
    <w:p w:rsidR="008E16B8" w:rsidRPr="008E16B8" w:rsidRDefault="008E16B8" w:rsidP="008E16B8">
      <w:pPr>
        <w:pStyle w:val="author"/>
        <w:widowControl/>
        <w:ind w:firstLine="300"/>
      </w:pPr>
    </w:p>
    <w:p w:rsidR="00AA2DC7" w:rsidRPr="00C00FD4" w:rsidRDefault="00E558CD" w:rsidP="00AA2DC7">
      <w:pPr>
        <w:pStyle w:val="author"/>
        <w:widowControl/>
        <w:ind w:firstLine="300"/>
        <w:rPr>
          <w:sz w:val="24"/>
          <w:szCs w:val="24"/>
        </w:rPr>
      </w:pPr>
      <w:r w:rsidRPr="00C00FD4">
        <w:rPr>
          <w:sz w:val="24"/>
          <w:szCs w:val="24"/>
        </w:rPr>
        <w:t>Nombre Autor 1</w:t>
      </w:r>
      <w:r w:rsidR="00AA2DC7" w:rsidRPr="00C00FD4">
        <w:rPr>
          <w:rStyle w:val="Refdenotaalpie"/>
          <w:sz w:val="24"/>
          <w:szCs w:val="24"/>
        </w:rPr>
        <w:footnoteReference w:id="1"/>
      </w:r>
      <w:r w:rsidR="00AA2DC7" w:rsidRPr="00C00FD4">
        <w:rPr>
          <w:sz w:val="24"/>
          <w:szCs w:val="24"/>
        </w:rPr>
        <w:t xml:space="preserve">, </w:t>
      </w:r>
      <w:r w:rsidRPr="00C00FD4">
        <w:rPr>
          <w:sz w:val="24"/>
          <w:szCs w:val="24"/>
        </w:rPr>
        <w:t>Nombre Autor 2</w:t>
      </w:r>
      <w:r w:rsidR="00AA2DC7" w:rsidRPr="00C00FD4">
        <w:rPr>
          <w:rStyle w:val="Refdenotaalpie"/>
          <w:sz w:val="24"/>
          <w:szCs w:val="24"/>
        </w:rPr>
        <w:footnoteReference w:id="2"/>
      </w:r>
      <w:r w:rsidR="00AA2DC7" w:rsidRPr="00C00FD4">
        <w:rPr>
          <w:sz w:val="24"/>
          <w:szCs w:val="24"/>
        </w:rPr>
        <w:t xml:space="preserve">, </w:t>
      </w:r>
      <w:r w:rsidRPr="00C00FD4">
        <w:rPr>
          <w:sz w:val="24"/>
          <w:szCs w:val="24"/>
        </w:rPr>
        <w:t>Nombre Autor 3</w:t>
      </w:r>
      <w:r w:rsidR="00AA2DC7" w:rsidRPr="00C00FD4">
        <w:rPr>
          <w:rStyle w:val="Refdenotaalpie"/>
          <w:sz w:val="24"/>
          <w:szCs w:val="24"/>
        </w:rPr>
        <w:footnoteReference w:id="3"/>
      </w:r>
    </w:p>
    <w:p w:rsidR="00F03CB5" w:rsidRPr="004906A8" w:rsidRDefault="00F03CB5" w:rsidP="00F03CB5">
      <w:pPr>
        <w:rPr>
          <w:lang w:val="es-ES"/>
        </w:rPr>
      </w:pPr>
    </w:p>
    <w:p w:rsidR="005E5BC1" w:rsidRPr="004906A8" w:rsidRDefault="005E5BC1"/>
    <w:p w:rsidR="00EF5093" w:rsidRPr="004906A8" w:rsidRDefault="00EF5093" w:rsidP="00AD7C5C">
      <w:pPr>
        <w:jc w:val="center"/>
        <w:rPr>
          <w:b/>
          <w:szCs w:val="24"/>
        </w:rPr>
      </w:pPr>
    </w:p>
    <w:tbl>
      <w:tblPr>
        <w:tblW w:w="10598" w:type="dxa"/>
        <w:tblLook w:val="04A0"/>
      </w:tblPr>
      <w:tblGrid>
        <w:gridCol w:w="5211"/>
        <w:gridCol w:w="5387"/>
      </w:tblGrid>
      <w:tr w:rsidR="00EF5093" w:rsidRPr="009E4347" w:rsidTr="009E4347">
        <w:trPr>
          <w:trHeight w:val="548"/>
        </w:trPr>
        <w:tc>
          <w:tcPr>
            <w:tcW w:w="5211" w:type="dxa"/>
            <w:shd w:val="clear" w:color="auto" w:fill="auto"/>
          </w:tcPr>
          <w:p w:rsidR="00EF5093" w:rsidRPr="009E4347" w:rsidRDefault="00920CAE" w:rsidP="009E4347">
            <w:pPr>
              <w:ind w:left="0"/>
              <w:rPr>
                <w:b/>
                <w:sz w:val="30"/>
                <w:szCs w:val="30"/>
                <w:lang w:val="en-US"/>
              </w:rPr>
            </w:pPr>
            <w:r>
              <w:rPr>
                <w:b/>
                <w:sz w:val="30"/>
                <w:szCs w:val="30"/>
                <w:lang w:val="es-EC"/>
              </w:rPr>
              <w:t>Resumen</w:t>
            </w:r>
          </w:p>
        </w:tc>
        <w:tc>
          <w:tcPr>
            <w:tcW w:w="5387" w:type="dxa"/>
            <w:shd w:val="clear" w:color="auto" w:fill="auto"/>
          </w:tcPr>
          <w:p w:rsidR="00EF5093" w:rsidRPr="009E4347" w:rsidRDefault="00EF5093" w:rsidP="009E4347">
            <w:pPr>
              <w:ind w:left="0"/>
              <w:rPr>
                <w:b/>
                <w:sz w:val="30"/>
                <w:szCs w:val="30"/>
                <w:lang w:val="en-US"/>
              </w:rPr>
            </w:pPr>
            <w:r w:rsidRPr="009E4347">
              <w:rPr>
                <w:b/>
                <w:sz w:val="30"/>
                <w:szCs w:val="30"/>
                <w:lang w:val="en-US"/>
              </w:rPr>
              <w:t>Abstract</w:t>
            </w:r>
          </w:p>
        </w:tc>
      </w:tr>
      <w:tr w:rsidR="00EF5093" w:rsidRPr="009E4347" w:rsidTr="009E4347">
        <w:trPr>
          <w:trHeight w:val="324"/>
        </w:trPr>
        <w:tc>
          <w:tcPr>
            <w:tcW w:w="5211" w:type="dxa"/>
            <w:shd w:val="clear" w:color="auto" w:fill="auto"/>
          </w:tcPr>
          <w:p w:rsidR="006A28D8" w:rsidRPr="009E4347" w:rsidRDefault="006A28D8" w:rsidP="00920CAE">
            <w:pPr>
              <w:autoSpaceDE w:val="0"/>
              <w:autoSpaceDN w:val="0"/>
              <w:adjustRightInd w:val="0"/>
              <w:ind w:left="0"/>
              <w:jc w:val="both"/>
              <w:rPr>
                <w:szCs w:val="24"/>
                <w:lang w:val="es-ES"/>
              </w:rPr>
            </w:pPr>
            <w:r w:rsidRPr="009E4347">
              <w:rPr>
                <w:szCs w:val="24"/>
                <w:lang w:val="es-ES"/>
              </w:rPr>
              <w:t xml:space="preserve">En este documento se encuentran detallas las instrucciones para los autores para preparar un artículo para la </w:t>
            </w:r>
            <w:r w:rsidR="00920CAE" w:rsidRPr="00920CAE">
              <w:rPr>
                <w:lang w:val="es-PY"/>
              </w:rPr>
              <w:t>Jornadas de Investigación Universidad Católica “Nuestra Señora de la Asunción” sede Alto Paraná 2019</w:t>
            </w:r>
            <w:r w:rsidR="00920CAE">
              <w:rPr>
                <w:lang w:val="es-PY"/>
              </w:rPr>
              <w:t xml:space="preserve"> </w:t>
            </w:r>
            <w:r w:rsidRPr="009E4347">
              <w:rPr>
                <w:szCs w:val="24"/>
                <w:lang w:val="es-ES"/>
              </w:rPr>
              <w:t>y puede emplearse como plantilla para hacer el artículo. Se presenta el formato de publicación, tamaños y tipos de fuente, contiene además las normas para presentar ecuaciones, figuras, tablas y referencias.  Los autores deben seguir las instrucciones para mantener el estándar de publicación.</w:t>
            </w:r>
          </w:p>
          <w:p w:rsidR="00EF5093" w:rsidRPr="009E4347" w:rsidRDefault="006A28D8" w:rsidP="009E4347">
            <w:pPr>
              <w:autoSpaceDE w:val="0"/>
              <w:autoSpaceDN w:val="0"/>
              <w:adjustRightInd w:val="0"/>
              <w:ind w:left="0"/>
              <w:jc w:val="both"/>
              <w:rPr>
                <w:szCs w:val="24"/>
                <w:lang w:val="es-ES"/>
              </w:rPr>
            </w:pPr>
            <w:r w:rsidRPr="009E4347">
              <w:rPr>
                <w:szCs w:val="24"/>
                <w:lang w:val="es-ES"/>
              </w:rPr>
              <w:t xml:space="preserve">Como habrá notado, esta primera sección es para generar un resumen del contenido del artículo dando una clara indicación del objetivo, alcance y los resultados para que los lectores puedan determinar si el texto completo será de su particular interés. Debe contener de 150 a 200 palabras, no debe incluir ecuaciones o referencias. Use la fuente Times New </w:t>
            </w:r>
            <w:r w:rsidR="00176A4B" w:rsidRPr="009E4347">
              <w:rPr>
                <w:szCs w:val="24"/>
                <w:lang w:val="es-ES"/>
              </w:rPr>
              <w:t>Roman en tamaño 12</w:t>
            </w:r>
            <w:r w:rsidRPr="009E4347">
              <w:rPr>
                <w:szCs w:val="24"/>
                <w:lang w:val="es-ES"/>
              </w:rPr>
              <w:t xml:space="preserve">. El contenido del resumen debe estar completamente justificado. </w:t>
            </w:r>
          </w:p>
          <w:p w:rsidR="006A28D8" w:rsidRPr="009E4347" w:rsidRDefault="006A28D8" w:rsidP="009E4347">
            <w:pPr>
              <w:autoSpaceDE w:val="0"/>
              <w:autoSpaceDN w:val="0"/>
              <w:adjustRightInd w:val="0"/>
              <w:ind w:left="0"/>
              <w:jc w:val="both"/>
              <w:rPr>
                <w:szCs w:val="24"/>
                <w:lang w:val="es-ES"/>
              </w:rPr>
            </w:pPr>
          </w:p>
          <w:p w:rsidR="00EF5093" w:rsidRPr="009E4347" w:rsidRDefault="00EF5093" w:rsidP="009E4347">
            <w:pPr>
              <w:autoSpaceDE w:val="0"/>
              <w:autoSpaceDN w:val="0"/>
              <w:adjustRightInd w:val="0"/>
              <w:ind w:left="0"/>
              <w:jc w:val="both"/>
              <w:rPr>
                <w:szCs w:val="24"/>
                <w:lang w:val="es-EC"/>
              </w:rPr>
            </w:pPr>
            <w:r w:rsidRPr="009E4347">
              <w:rPr>
                <w:b/>
                <w:i/>
                <w:szCs w:val="24"/>
                <w:lang w:val="es-EC"/>
              </w:rPr>
              <w:t>Palabras Clave:</w:t>
            </w:r>
            <w:r w:rsidRPr="009E4347">
              <w:rPr>
                <w:b/>
                <w:szCs w:val="24"/>
                <w:lang w:val="es-EC"/>
              </w:rPr>
              <w:t xml:space="preserve"> </w:t>
            </w:r>
            <w:r w:rsidR="006A28D8" w:rsidRPr="009E4347">
              <w:rPr>
                <w:szCs w:val="24"/>
                <w:lang w:val="es-EC"/>
              </w:rPr>
              <w:t>Incluya aquí las palabras claves que tienen relación con el contenido o enfoque del artículo. Las palabras clave serán de tres a seis y se citarán en orden alfabético.</w:t>
            </w:r>
          </w:p>
          <w:p w:rsidR="00EF5093" w:rsidRPr="009E4347" w:rsidRDefault="00EF5093" w:rsidP="009E4347">
            <w:pPr>
              <w:ind w:left="0"/>
              <w:rPr>
                <w:szCs w:val="24"/>
                <w:lang w:val="es-ES"/>
              </w:rPr>
            </w:pPr>
          </w:p>
        </w:tc>
        <w:tc>
          <w:tcPr>
            <w:tcW w:w="5387" w:type="dxa"/>
            <w:shd w:val="clear" w:color="auto" w:fill="auto"/>
          </w:tcPr>
          <w:p w:rsidR="006A28D8" w:rsidRPr="009E4347" w:rsidRDefault="006A28D8" w:rsidP="009E4347">
            <w:pPr>
              <w:autoSpaceDE w:val="0"/>
              <w:autoSpaceDN w:val="0"/>
              <w:adjustRightInd w:val="0"/>
              <w:ind w:left="0"/>
              <w:rPr>
                <w:szCs w:val="24"/>
                <w:lang w:val="es-EC"/>
              </w:rPr>
            </w:pPr>
            <w:r w:rsidRPr="009E4347">
              <w:rPr>
                <w:szCs w:val="24"/>
                <w:lang w:val="es-EC"/>
              </w:rPr>
              <w:t xml:space="preserve">Redactar aquí el resumen en inglés con las mismas especificaciones del formato descrito en </w:t>
            </w:r>
            <w:r w:rsidR="00920CAE">
              <w:rPr>
                <w:szCs w:val="24"/>
                <w:lang w:val="es-EC"/>
              </w:rPr>
              <w:t>resumen</w:t>
            </w:r>
            <w:r w:rsidRPr="009E4347">
              <w:rPr>
                <w:szCs w:val="24"/>
                <w:lang w:val="es-EC"/>
              </w:rPr>
              <w:t>.</w:t>
            </w:r>
          </w:p>
          <w:p w:rsidR="006A28D8" w:rsidRPr="009E4347" w:rsidRDefault="006A28D8" w:rsidP="009E4347">
            <w:pPr>
              <w:autoSpaceDE w:val="0"/>
              <w:autoSpaceDN w:val="0"/>
              <w:adjustRightInd w:val="0"/>
              <w:ind w:left="0"/>
              <w:rPr>
                <w:szCs w:val="24"/>
                <w:lang w:val="es-EC"/>
              </w:rPr>
            </w:pPr>
            <w:r w:rsidRPr="009E4347">
              <w:rPr>
                <w:szCs w:val="24"/>
                <w:lang w:val="es-EC"/>
              </w:rPr>
              <w:t>……………..</w:t>
            </w:r>
          </w:p>
          <w:p w:rsidR="006A28D8" w:rsidRPr="009E4347" w:rsidRDefault="006A28D8" w:rsidP="009E4347">
            <w:pPr>
              <w:autoSpaceDE w:val="0"/>
              <w:autoSpaceDN w:val="0"/>
              <w:adjustRightInd w:val="0"/>
              <w:ind w:left="0"/>
              <w:rPr>
                <w:szCs w:val="24"/>
                <w:lang w:val="es-EC"/>
              </w:rPr>
            </w:pPr>
          </w:p>
          <w:p w:rsidR="006A28D8" w:rsidRPr="009E4347" w:rsidRDefault="006A28D8" w:rsidP="009E4347">
            <w:pPr>
              <w:autoSpaceDE w:val="0"/>
              <w:autoSpaceDN w:val="0"/>
              <w:adjustRightInd w:val="0"/>
              <w:ind w:left="0"/>
              <w:rPr>
                <w:szCs w:val="24"/>
                <w:lang w:val="es-EC"/>
              </w:rPr>
            </w:pPr>
          </w:p>
          <w:p w:rsidR="006A28D8" w:rsidRPr="009E4347" w:rsidRDefault="006A28D8" w:rsidP="009E4347">
            <w:pPr>
              <w:autoSpaceDE w:val="0"/>
              <w:autoSpaceDN w:val="0"/>
              <w:adjustRightInd w:val="0"/>
              <w:ind w:left="0"/>
              <w:rPr>
                <w:szCs w:val="24"/>
                <w:lang w:val="es-EC"/>
              </w:rPr>
            </w:pPr>
          </w:p>
          <w:p w:rsidR="006A28D8" w:rsidRPr="009E4347" w:rsidRDefault="006A28D8" w:rsidP="009E4347">
            <w:pPr>
              <w:autoSpaceDE w:val="0"/>
              <w:autoSpaceDN w:val="0"/>
              <w:adjustRightInd w:val="0"/>
              <w:ind w:left="0"/>
              <w:rPr>
                <w:szCs w:val="24"/>
                <w:lang w:val="es-EC"/>
              </w:rPr>
            </w:pPr>
          </w:p>
          <w:p w:rsidR="006A28D8" w:rsidRPr="009E4347" w:rsidRDefault="006A28D8" w:rsidP="009E4347">
            <w:pPr>
              <w:autoSpaceDE w:val="0"/>
              <w:autoSpaceDN w:val="0"/>
              <w:adjustRightInd w:val="0"/>
              <w:ind w:left="0"/>
              <w:rPr>
                <w:szCs w:val="24"/>
                <w:lang w:val="es-EC"/>
              </w:rPr>
            </w:pPr>
          </w:p>
          <w:p w:rsidR="006A28D8" w:rsidRPr="009E4347" w:rsidRDefault="006A28D8" w:rsidP="009E4347">
            <w:pPr>
              <w:autoSpaceDE w:val="0"/>
              <w:autoSpaceDN w:val="0"/>
              <w:adjustRightInd w:val="0"/>
              <w:ind w:left="0"/>
              <w:rPr>
                <w:szCs w:val="24"/>
                <w:lang w:val="es-EC"/>
              </w:rPr>
            </w:pPr>
          </w:p>
          <w:p w:rsidR="006A28D8" w:rsidRPr="009E4347" w:rsidRDefault="006A28D8" w:rsidP="009E4347">
            <w:pPr>
              <w:autoSpaceDE w:val="0"/>
              <w:autoSpaceDN w:val="0"/>
              <w:adjustRightInd w:val="0"/>
              <w:ind w:left="0"/>
              <w:rPr>
                <w:szCs w:val="24"/>
                <w:lang w:val="es-EC"/>
              </w:rPr>
            </w:pPr>
          </w:p>
          <w:p w:rsidR="006A28D8" w:rsidRPr="009E4347" w:rsidRDefault="006A28D8" w:rsidP="009E4347">
            <w:pPr>
              <w:autoSpaceDE w:val="0"/>
              <w:autoSpaceDN w:val="0"/>
              <w:adjustRightInd w:val="0"/>
              <w:ind w:left="0"/>
              <w:rPr>
                <w:szCs w:val="24"/>
                <w:lang w:val="es-EC"/>
              </w:rPr>
            </w:pPr>
          </w:p>
          <w:p w:rsidR="006A28D8" w:rsidRPr="009E4347" w:rsidRDefault="006A28D8" w:rsidP="009E4347">
            <w:pPr>
              <w:autoSpaceDE w:val="0"/>
              <w:autoSpaceDN w:val="0"/>
              <w:adjustRightInd w:val="0"/>
              <w:ind w:left="0"/>
              <w:rPr>
                <w:szCs w:val="24"/>
                <w:lang w:val="es-EC"/>
              </w:rPr>
            </w:pPr>
          </w:p>
          <w:p w:rsidR="006A28D8" w:rsidRPr="009E4347" w:rsidRDefault="006A28D8" w:rsidP="009E4347">
            <w:pPr>
              <w:autoSpaceDE w:val="0"/>
              <w:autoSpaceDN w:val="0"/>
              <w:adjustRightInd w:val="0"/>
              <w:ind w:left="0"/>
              <w:rPr>
                <w:szCs w:val="24"/>
                <w:lang w:val="es-EC"/>
              </w:rPr>
            </w:pPr>
          </w:p>
          <w:p w:rsidR="006A28D8" w:rsidRPr="009E4347" w:rsidRDefault="006A28D8" w:rsidP="009E4347">
            <w:pPr>
              <w:autoSpaceDE w:val="0"/>
              <w:autoSpaceDN w:val="0"/>
              <w:adjustRightInd w:val="0"/>
              <w:ind w:left="0"/>
              <w:rPr>
                <w:szCs w:val="24"/>
                <w:lang w:val="es-EC"/>
              </w:rPr>
            </w:pPr>
          </w:p>
          <w:p w:rsidR="006A28D8" w:rsidRPr="009E4347" w:rsidRDefault="006A28D8" w:rsidP="009E4347">
            <w:pPr>
              <w:autoSpaceDE w:val="0"/>
              <w:autoSpaceDN w:val="0"/>
              <w:adjustRightInd w:val="0"/>
              <w:ind w:left="0"/>
              <w:rPr>
                <w:szCs w:val="24"/>
                <w:lang w:val="es-EC"/>
              </w:rPr>
            </w:pPr>
          </w:p>
          <w:p w:rsidR="006A28D8" w:rsidRPr="009E4347" w:rsidRDefault="006A28D8" w:rsidP="009E4347">
            <w:pPr>
              <w:autoSpaceDE w:val="0"/>
              <w:autoSpaceDN w:val="0"/>
              <w:adjustRightInd w:val="0"/>
              <w:ind w:left="0"/>
              <w:rPr>
                <w:szCs w:val="24"/>
                <w:lang w:val="es-EC"/>
              </w:rPr>
            </w:pPr>
          </w:p>
          <w:p w:rsidR="006A28D8" w:rsidRPr="009E4347" w:rsidRDefault="006A28D8" w:rsidP="009E4347">
            <w:pPr>
              <w:autoSpaceDE w:val="0"/>
              <w:autoSpaceDN w:val="0"/>
              <w:adjustRightInd w:val="0"/>
              <w:ind w:left="0"/>
              <w:rPr>
                <w:szCs w:val="24"/>
                <w:lang w:val="es-EC"/>
              </w:rPr>
            </w:pPr>
          </w:p>
          <w:p w:rsidR="006A28D8" w:rsidRPr="009E4347" w:rsidRDefault="006A28D8" w:rsidP="009E4347">
            <w:pPr>
              <w:autoSpaceDE w:val="0"/>
              <w:autoSpaceDN w:val="0"/>
              <w:adjustRightInd w:val="0"/>
              <w:ind w:left="0"/>
              <w:rPr>
                <w:szCs w:val="24"/>
                <w:lang w:val="es-EC"/>
              </w:rPr>
            </w:pPr>
          </w:p>
          <w:p w:rsidR="006A28D8" w:rsidRPr="009E4347" w:rsidRDefault="006A28D8" w:rsidP="009E4347">
            <w:pPr>
              <w:autoSpaceDE w:val="0"/>
              <w:autoSpaceDN w:val="0"/>
              <w:adjustRightInd w:val="0"/>
              <w:ind w:left="0"/>
              <w:rPr>
                <w:szCs w:val="24"/>
                <w:lang w:val="es-EC"/>
              </w:rPr>
            </w:pPr>
          </w:p>
          <w:p w:rsidR="006A28D8" w:rsidRDefault="006A28D8" w:rsidP="009E4347">
            <w:pPr>
              <w:autoSpaceDE w:val="0"/>
              <w:autoSpaceDN w:val="0"/>
              <w:adjustRightInd w:val="0"/>
              <w:ind w:left="0"/>
              <w:rPr>
                <w:szCs w:val="24"/>
                <w:lang w:val="es-EC"/>
              </w:rPr>
            </w:pPr>
          </w:p>
          <w:p w:rsidR="00E900AC" w:rsidRPr="009E4347" w:rsidRDefault="00E900AC" w:rsidP="009E4347">
            <w:pPr>
              <w:autoSpaceDE w:val="0"/>
              <w:autoSpaceDN w:val="0"/>
              <w:adjustRightInd w:val="0"/>
              <w:ind w:left="0"/>
              <w:rPr>
                <w:szCs w:val="24"/>
                <w:lang w:val="es-EC"/>
              </w:rPr>
            </w:pPr>
          </w:p>
          <w:p w:rsidR="00EF5093" w:rsidRPr="009E4347" w:rsidRDefault="00EF5093" w:rsidP="009E4347">
            <w:pPr>
              <w:ind w:left="0"/>
              <w:rPr>
                <w:b/>
                <w:szCs w:val="24"/>
                <w:lang w:val="es-EC"/>
              </w:rPr>
            </w:pPr>
            <w:proofErr w:type="spellStart"/>
            <w:r w:rsidRPr="009E4347">
              <w:rPr>
                <w:b/>
                <w:i/>
                <w:szCs w:val="24"/>
                <w:lang w:val="es-EC"/>
              </w:rPr>
              <w:t>Keywords</w:t>
            </w:r>
            <w:proofErr w:type="spellEnd"/>
            <w:r w:rsidRPr="009E4347">
              <w:rPr>
                <w:b/>
                <w:i/>
                <w:szCs w:val="24"/>
                <w:lang w:val="es-EC"/>
              </w:rPr>
              <w:t>:</w:t>
            </w:r>
            <w:r w:rsidRPr="009E4347">
              <w:rPr>
                <w:b/>
                <w:szCs w:val="24"/>
                <w:lang w:val="es-EC"/>
              </w:rPr>
              <w:t xml:space="preserve"> </w:t>
            </w:r>
            <w:r w:rsidR="006A28D8" w:rsidRPr="009E4347">
              <w:rPr>
                <w:szCs w:val="24"/>
                <w:lang w:val="es-EC"/>
              </w:rPr>
              <w:t>Escriba nuevamente las palabras clave</w:t>
            </w:r>
            <w:r w:rsidR="004C5F27" w:rsidRPr="009E4347">
              <w:rPr>
                <w:szCs w:val="24"/>
                <w:lang w:val="es-EC"/>
              </w:rPr>
              <w:t>s</w:t>
            </w:r>
            <w:r w:rsidR="006A28D8" w:rsidRPr="009E4347">
              <w:rPr>
                <w:szCs w:val="24"/>
                <w:lang w:val="es-EC"/>
              </w:rPr>
              <w:t xml:space="preserve"> en inglés.</w:t>
            </w:r>
          </w:p>
          <w:p w:rsidR="00EF5093" w:rsidRPr="009E4347" w:rsidRDefault="00EF5093" w:rsidP="009E4347">
            <w:pPr>
              <w:autoSpaceDE w:val="0"/>
              <w:autoSpaceDN w:val="0"/>
              <w:adjustRightInd w:val="0"/>
              <w:ind w:left="0"/>
              <w:jc w:val="both"/>
              <w:rPr>
                <w:szCs w:val="24"/>
                <w:lang w:val="es-EC"/>
              </w:rPr>
            </w:pPr>
          </w:p>
          <w:p w:rsidR="00EF5093" w:rsidRPr="009E4347" w:rsidRDefault="00EF5093" w:rsidP="009E4347">
            <w:pPr>
              <w:ind w:left="0"/>
              <w:rPr>
                <w:szCs w:val="24"/>
                <w:lang w:val="es-EC"/>
              </w:rPr>
            </w:pPr>
          </w:p>
        </w:tc>
      </w:tr>
    </w:tbl>
    <w:p w:rsidR="00EF5093" w:rsidRPr="004906A8" w:rsidRDefault="00EF5093" w:rsidP="002109AF">
      <w:pPr>
        <w:jc w:val="center"/>
        <w:rPr>
          <w:b/>
          <w:szCs w:val="24"/>
          <w:lang w:val="es-EC"/>
        </w:rPr>
      </w:pPr>
    </w:p>
    <w:p w:rsidR="00775816" w:rsidRPr="004906A8" w:rsidRDefault="00775816" w:rsidP="002109AF">
      <w:pPr>
        <w:rPr>
          <w:b/>
          <w:szCs w:val="24"/>
          <w:lang w:val="es-EC"/>
        </w:rPr>
        <w:sectPr w:rsidR="00775816" w:rsidRPr="004906A8" w:rsidSect="003D4D61">
          <w:headerReference w:type="even" r:id="rId8"/>
          <w:headerReference w:type="default" r:id="rId9"/>
          <w:footerReference w:type="even" r:id="rId10"/>
          <w:footerReference w:type="default" r:id="rId11"/>
          <w:headerReference w:type="first" r:id="rId12"/>
          <w:footerReference w:type="first" r:id="rId13"/>
          <w:pgSz w:w="12242" w:h="15842" w:code="1"/>
          <w:pgMar w:top="1418" w:right="1021" w:bottom="1134" w:left="1134" w:header="709" w:footer="709" w:gutter="0"/>
          <w:paperSrc w:first="46256"/>
          <w:cols w:space="708"/>
          <w:titlePg/>
          <w:docGrid w:linePitch="360"/>
        </w:sectPr>
      </w:pPr>
    </w:p>
    <w:p w:rsidR="00AA2DC7" w:rsidRPr="004906A8" w:rsidRDefault="00AA2DC7" w:rsidP="002109AF">
      <w:pPr>
        <w:pStyle w:val="Ttulo1"/>
        <w:spacing w:before="0"/>
        <w:ind w:left="-142"/>
        <w:jc w:val="both"/>
        <w:rPr>
          <w:rFonts w:ascii="Times New Roman" w:hAnsi="Times New Roman"/>
          <w:color w:val="auto"/>
          <w:sz w:val="30"/>
          <w:szCs w:val="30"/>
        </w:rPr>
      </w:pPr>
      <w:r w:rsidRPr="004906A8">
        <w:rPr>
          <w:rFonts w:ascii="Times New Roman" w:hAnsi="Times New Roman"/>
          <w:color w:val="auto"/>
          <w:sz w:val="30"/>
          <w:szCs w:val="30"/>
        </w:rPr>
        <w:lastRenderedPageBreak/>
        <w:t>1. Introducción</w:t>
      </w:r>
    </w:p>
    <w:p w:rsidR="009C558C" w:rsidRPr="009E4347" w:rsidRDefault="006A28D8" w:rsidP="002109AF">
      <w:pPr>
        <w:pStyle w:val="Ttulo1"/>
        <w:spacing w:before="0"/>
        <w:ind w:left="-142"/>
        <w:jc w:val="both"/>
        <w:rPr>
          <w:rFonts w:ascii="Times New Roman" w:hAnsi="Times New Roman"/>
          <w:b w:val="0"/>
          <w:bCs w:val="0"/>
          <w:color w:val="auto"/>
          <w:sz w:val="24"/>
          <w:szCs w:val="24"/>
          <w:lang w:val="es-ES"/>
        </w:rPr>
      </w:pPr>
      <w:r w:rsidRPr="009E4347">
        <w:rPr>
          <w:rFonts w:ascii="Times New Roman" w:hAnsi="Times New Roman"/>
          <w:b w:val="0"/>
          <w:bCs w:val="0"/>
          <w:color w:val="auto"/>
          <w:sz w:val="24"/>
          <w:szCs w:val="24"/>
          <w:lang w:val="es-ES"/>
        </w:rPr>
        <w:t xml:space="preserve">Este documento es una plantilla de Microsoft Word para la preparación de artículos. Incluye una descripción de las fuentes, espaciados e información relacionada para generar la versión final de los artículos a publicarse en </w:t>
      </w:r>
      <w:r w:rsidR="00920CAE">
        <w:rPr>
          <w:rFonts w:ascii="Times New Roman" w:hAnsi="Times New Roman"/>
          <w:b w:val="0"/>
          <w:bCs w:val="0"/>
          <w:color w:val="auto"/>
          <w:sz w:val="24"/>
          <w:szCs w:val="24"/>
          <w:lang w:val="es-ES"/>
        </w:rPr>
        <w:t>los Anales de la Jornada</w:t>
      </w:r>
      <w:r w:rsidR="00920CAE" w:rsidRPr="00920CAE">
        <w:rPr>
          <w:rFonts w:ascii="Times New Roman" w:hAnsi="Times New Roman"/>
          <w:b w:val="0"/>
          <w:bCs w:val="0"/>
          <w:color w:val="auto"/>
          <w:sz w:val="24"/>
          <w:szCs w:val="24"/>
          <w:lang w:val="es-ES"/>
        </w:rPr>
        <w:t xml:space="preserve"> de Investigación Universidad Católica “Nuestra Señora de la Asunción” sede Alto Paraná 2019</w:t>
      </w:r>
      <w:r w:rsidRPr="009E4347">
        <w:rPr>
          <w:rFonts w:ascii="Times New Roman" w:hAnsi="Times New Roman"/>
          <w:b w:val="0"/>
          <w:bCs w:val="0"/>
          <w:color w:val="auto"/>
          <w:sz w:val="24"/>
          <w:szCs w:val="24"/>
          <w:lang w:val="es-ES"/>
        </w:rPr>
        <w:t xml:space="preserve">.  </w:t>
      </w:r>
    </w:p>
    <w:p w:rsidR="006A28D8" w:rsidRPr="009E4347" w:rsidRDefault="006A28D8" w:rsidP="002109AF">
      <w:pPr>
        <w:pStyle w:val="Ttulo1"/>
        <w:spacing w:before="0"/>
        <w:ind w:left="-142"/>
        <w:jc w:val="both"/>
        <w:rPr>
          <w:rFonts w:ascii="Times New Roman" w:hAnsi="Times New Roman"/>
          <w:b w:val="0"/>
          <w:bCs w:val="0"/>
          <w:color w:val="auto"/>
          <w:sz w:val="24"/>
          <w:szCs w:val="24"/>
          <w:lang w:val="es-ES"/>
        </w:rPr>
      </w:pPr>
      <w:r w:rsidRPr="009E4347">
        <w:rPr>
          <w:rFonts w:ascii="Times New Roman" w:hAnsi="Times New Roman"/>
          <w:b w:val="0"/>
          <w:bCs w:val="0"/>
          <w:color w:val="auto"/>
          <w:sz w:val="24"/>
          <w:szCs w:val="24"/>
          <w:lang w:val="es-ES"/>
        </w:rPr>
        <w:t>Siga cuidadosamente estas indicaciones y en caso de alguna duda puede escribir a la dirección de correo</w:t>
      </w:r>
      <w:r w:rsidR="009C558C" w:rsidRPr="009E4347">
        <w:rPr>
          <w:rFonts w:ascii="Times New Roman" w:hAnsi="Times New Roman"/>
          <w:b w:val="0"/>
          <w:bCs w:val="0"/>
          <w:color w:val="auto"/>
          <w:sz w:val="24"/>
          <w:szCs w:val="24"/>
          <w:lang w:val="es-ES"/>
        </w:rPr>
        <w:t xml:space="preserve"> </w:t>
      </w:r>
      <w:hyperlink r:id="rId14" w:history="1">
        <w:r w:rsidR="00E900AC" w:rsidRPr="00D426C2">
          <w:rPr>
            <w:rStyle w:val="Hipervnculo"/>
            <w:rFonts w:ascii="Times New Roman" w:hAnsi="Times New Roman"/>
            <w:b w:val="0"/>
            <w:bCs w:val="0"/>
            <w:sz w:val="24"/>
            <w:szCs w:val="24"/>
            <w:lang w:val="es-ES"/>
          </w:rPr>
          <w:t>cictia@uc.edu.py</w:t>
        </w:r>
      </w:hyperlink>
      <w:r w:rsidR="00920CAE">
        <w:rPr>
          <w:rFonts w:ascii="Times New Roman" w:hAnsi="Times New Roman"/>
          <w:b w:val="0"/>
          <w:bCs w:val="0"/>
          <w:color w:val="auto"/>
          <w:sz w:val="24"/>
          <w:szCs w:val="24"/>
          <w:lang w:val="es-ES"/>
        </w:rPr>
        <w:t xml:space="preserve">. </w:t>
      </w:r>
      <w:r w:rsidR="00994B63">
        <w:rPr>
          <w:rFonts w:ascii="Times New Roman" w:hAnsi="Times New Roman"/>
          <w:b w:val="0"/>
          <w:bCs w:val="0"/>
          <w:color w:val="auto"/>
          <w:sz w:val="24"/>
          <w:szCs w:val="24"/>
          <w:lang w:val="es-ES"/>
        </w:rPr>
        <w:t>En el asunto del correo indicar el título del artículo en desarrollo y la facultad.</w:t>
      </w:r>
      <w:hyperlink r:id="rId15" w:history="1"/>
    </w:p>
    <w:p w:rsidR="00D509A3" w:rsidRPr="004906A8" w:rsidRDefault="00D509A3" w:rsidP="002109AF">
      <w:pPr>
        <w:ind w:left="-142"/>
        <w:rPr>
          <w:b/>
          <w:sz w:val="28"/>
          <w:szCs w:val="28"/>
          <w:lang w:val="es-ES"/>
        </w:rPr>
      </w:pPr>
    </w:p>
    <w:p w:rsidR="00D509A3" w:rsidRPr="004906A8" w:rsidRDefault="00D509A3" w:rsidP="002109AF">
      <w:pPr>
        <w:pStyle w:val="Prrafodelista"/>
        <w:numPr>
          <w:ilvl w:val="1"/>
          <w:numId w:val="1"/>
        </w:numPr>
        <w:rPr>
          <w:b/>
          <w:sz w:val="26"/>
          <w:szCs w:val="26"/>
          <w:lang w:val="es-ES"/>
        </w:rPr>
      </w:pPr>
      <w:r w:rsidRPr="004906A8">
        <w:rPr>
          <w:b/>
          <w:sz w:val="26"/>
          <w:szCs w:val="26"/>
          <w:lang w:val="es-ES"/>
        </w:rPr>
        <w:t>Instrucciones para prepara manuscritos</w:t>
      </w:r>
    </w:p>
    <w:p w:rsidR="00D509A3" w:rsidRPr="004906A8" w:rsidRDefault="00D509A3" w:rsidP="002109AF">
      <w:pPr>
        <w:ind w:left="-142"/>
        <w:jc w:val="both"/>
        <w:rPr>
          <w:szCs w:val="24"/>
          <w:lang w:val="es-ES"/>
        </w:rPr>
      </w:pPr>
      <w:r w:rsidRPr="004906A8">
        <w:rPr>
          <w:szCs w:val="24"/>
          <w:lang w:val="es-ES"/>
        </w:rPr>
        <w:t xml:space="preserve">El manuscrito no debe tener más de </w:t>
      </w:r>
      <w:r w:rsidR="00920CAE">
        <w:rPr>
          <w:szCs w:val="24"/>
          <w:lang w:val="es-ES"/>
        </w:rPr>
        <w:t>15 página</w:t>
      </w:r>
      <w:r w:rsidRPr="004906A8">
        <w:rPr>
          <w:szCs w:val="24"/>
          <w:lang w:val="es-ES"/>
        </w:rPr>
        <w:t xml:space="preserve"> de extensión e incluir algunos o todos los siguientes elementos:</w:t>
      </w:r>
    </w:p>
    <w:p w:rsidR="00D509A3" w:rsidRPr="004906A8" w:rsidRDefault="00D509A3" w:rsidP="002109AF">
      <w:pPr>
        <w:ind w:left="0"/>
        <w:rPr>
          <w:i/>
          <w:szCs w:val="24"/>
          <w:lang w:val="es-ES"/>
        </w:rPr>
      </w:pPr>
      <w:r w:rsidRPr="004906A8">
        <w:rPr>
          <w:i/>
          <w:szCs w:val="24"/>
          <w:lang w:val="es-ES"/>
        </w:rPr>
        <w:t>Encabezamiento</w:t>
      </w:r>
    </w:p>
    <w:p w:rsidR="00D509A3" w:rsidRPr="004906A8" w:rsidRDefault="00D509A3" w:rsidP="002109AF">
      <w:pPr>
        <w:pStyle w:val="Prrafodelista"/>
        <w:numPr>
          <w:ilvl w:val="0"/>
          <w:numId w:val="2"/>
        </w:numPr>
        <w:rPr>
          <w:szCs w:val="24"/>
          <w:lang w:val="es-ES"/>
        </w:rPr>
      </w:pPr>
      <w:r w:rsidRPr="004906A8">
        <w:rPr>
          <w:szCs w:val="24"/>
          <w:lang w:val="es-ES"/>
        </w:rPr>
        <w:t>Título</w:t>
      </w:r>
    </w:p>
    <w:p w:rsidR="00D509A3" w:rsidRPr="004906A8" w:rsidRDefault="00D509A3" w:rsidP="002109AF">
      <w:pPr>
        <w:pStyle w:val="Prrafodelista"/>
        <w:numPr>
          <w:ilvl w:val="0"/>
          <w:numId w:val="2"/>
        </w:numPr>
        <w:rPr>
          <w:szCs w:val="24"/>
          <w:lang w:val="es-ES"/>
        </w:rPr>
      </w:pPr>
      <w:r w:rsidRPr="004906A8">
        <w:rPr>
          <w:szCs w:val="24"/>
          <w:lang w:val="es-ES"/>
        </w:rPr>
        <w:t xml:space="preserve">Autores </w:t>
      </w:r>
      <w:r w:rsidR="00920CAE">
        <w:rPr>
          <w:szCs w:val="24"/>
          <w:lang w:val="es-ES"/>
        </w:rPr>
        <w:t>y facultad</w:t>
      </w:r>
    </w:p>
    <w:p w:rsidR="00D509A3" w:rsidRPr="004906A8" w:rsidRDefault="00D509A3" w:rsidP="002109AF">
      <w:pPr>
        <w:pStyle w:val="Prrafodelista"/>
        <w:numPr>
          <w:ilvl w:val="0"/>
          <w:numId w:val="2"/>
        </w:numPr>
        <w:rPr>
          <w:szCs w:val="24"/>
          <w:lang w:val="es-ES"/>
        </w:rPr>
      </w:pPr>
      <w:r w:rsidRPr="004906A8">
        <w:rPr>
          <w:szCs w:val="24"/>
          <w:lang w:val="es-ES"/>
        </w:rPr>
        <w:t>Resumen en español e inglés</w:t>
      </w:r>
    </w:p>
    <w:p w:rsidR="002D5BF7" w:rsidRPr="004906A8" w:rsidRDefault="00D509A3" w:rsidP="002109AF">
      <w:pPr>
        <w:pStyle w:val="Prrafodelista"/>
        <w:numPr>
          <w:ilvl w:val="0"/>
          <w:numId w:val="2"/>
        </w:numPr>
        <w:rPr>
          <w:szCs w:val="24"/>
          <w:lang w:val="es-ES"/>
        </w:rPr>
      </w:pPr>
      <w:r w:rsidRPr="004906A8">
        <w:rPr>
          <w:szCs w:val="24"/>
          <w:lang w:val="es-ES"/>
        </w:rPr>
        <w:t>Palabras clave en español e inglés</w:t>
      </w:r>
    </w:p>
    <w:p w:rsidR="002D5BF7" w:rsidRDefault="00920CAE" w:rsidP="00920CAE">
      <w:pPr>
        <w:ind w:left="0"/>
        <w:rPr>
          <w:i/>
          <w:szCs w:val="24"/>
          <w:lang w:val="es-ES"/>
        </w:rPr>
      </w:pPr>
      <w:r>
        <w:rPr>
          <w:i/>
          <w:szCs w:val="24"/>
          <w:lang w:val="es-ES"/>
        </w:rPr>
        <w:t xml:space="preserve">Introducción </w:t>
      </w:r>
    </w:p>
    <w:p w:rsidR="00920CAE" w:rsidRPr="004906A8" w:rsidRDefault="00920CAE" w:rsidP="00920CAE">
      <w:pPr>
        <w:ind w:left="0"/>
        <w:rPr>
          <w:szCs w:val="24"/>
          <w:lang w:val="es-ES"/>
        </w:rPr>
      </w:pPr>
      <w:r>
        <w:rPr>
          <w:i/>
          <w:szCs w:val="24"/>
          <w:lang w:val="es-ES"/>
        </w:rPr>
        <w:t>Objetivos</w:t>
      </w:r>
    </w:p>
    <w:p w:rsidR="002D5BF7" w:rsidRPr="004906A8" w:rsidRDefault="002D5BF7" w:rsidP="002109AF">
      <w:pPr>
        <w:ind w:left="0"/>
        <w:rPr>
          <w:i/>
          <w:szCs w:val="24"/>
          <w:lang w:val="es-ES"/>
        </w:rPr>
      </w:pPr>
      <w:r w:rsidRPr="004906A8">
        <w:rPr>
          <w:i/>
          <w:szCs w:val="24"/>
          <w:lang w:val="es-ES"/>
        </w:rPr>
        <w:t>Materiales y métodos</w:t>
      </w:r>
    </w:p>
    <w:p w:rsidR="002D5BF7" w:rsidRPr="004906A8" w:rsidRDefault="002D5BF7" w:rsidP="002109AF">
      <w:pPr>
        <w:pStyle w:val="Prrafodelista"/>
        <w:numPr>
          <w:ilvl w:val="0"/>
          <w:numId w:val="3"/>
        </w:numPr>
        <w:rPr>
          <w:szCs w:val="24"/>
          <w:lang w:val="es-ES"/>
        </w:rPr>
      </w:pPr>
      <w:r w:rsidRPr="004906A8">
        <w:rPr>
          <w:szCs w:val="24"/>
          <w:lang w:val="es-ES"/>
        </w:rPr>
        <w:t>Recopilación de datos</w:t>
      </w:r>
    </w:p>
    <w:p w:rsidR="002D5BF7" w:rsidRPr="004906A8" w:rsidRDefault="002D5BF7" w:rsidP="002109AF">
      <w:pPr>
        <w:pStyle w:val="Prrafodelista"/>
        <w:numPr>
          <w:ilvl w:val="0"/>
          <w:numId w:val="3"/>
        </w:numPr>
        <w:rPr>
          <w:szCs w:val="24"/>
          <w:lang w:val="es-ES"/>
        </w:rPr>
      </w:pPr>
      <w:r w:rsidRPr="004906A8">
        <w:rPr>
          <w:szCs w:val="24"/>
          <w:lang w:val="es-ES"/>
        </w:rPr>
        <w:t>Tratamiento de las variables</w:t>
      </w:r>
    </w:p>
    <w:p w:rsidR="002D5BF7" w:rsidRPr="004906A8" w:rsidRDefault="002D5BF7" w:rsidP="002109AF">
      <w:pPr>
        <w:pStyle w:val="Prrafodelista"/>
        <w:numPr>
          <w:ilvl w:val="0"/>
          <w:numId w:val="3"/>
        </w:numPr>
        <w:rPr>
          <w:szCs w:val="24"/>
          <w:lang w:val="es-ES"/>
        </w:rPr>
      </w:pPr>
      <w:r w:rsidRPr="004906A8">
        <w:rPr>
          <w:szCs w:val="24"/>
          <w:lang w:val="es-ES"/>
        </w:rPr>
        <w:t>Análisis estadístico</w:t>
      </w:r>
    </w:p>
    <w:p w:rsidR="002D5BF7" w:rsidRPr="004906A8" w:rsidRDefault="002D5BF7" w:rsidP="002109AF">
      <w:pPr>
        <w:ind w:left="0"/>
        <w:rPr>
          <w:i/>
          <w:szCs w:val="24"/>
          <w:lang w:val="es-ES"/>
        </w:rPr>
      </w:pPr>
      <w:r w:rsidRPr="004906A8">
        <w:rPr>
          <w:i/>
          <w:szCs w:val="24"/>
          <w:lang w:val="es-ES"/>
        </w:rPr>
        <w:t>Resultados</w:t>
      </w:r>
      <w:r w:rsidR="00920CAE">
        <w:rPr>
          <w:i/>
          <w:szCs w:val="24"/>
          <w:lang w:val="es-ES"/>
        </w:rPr>
        <w:t xml:space="preserve"> y </w:t>
      </w:r>
      <w:r w:rsidRPr="004906A8">
        <w:rPr>
          <w:i/>
          <w:szCs w:val="24"/>
          <w:lang w:val="es-ES"/>
        </w:rPr>
        <w:t>Discusión</w:t>
      </w:r>
    </w:p>
    <w:p w:rsidR="002D5BF7" w:rsidRPr="004906A8" w:rsidRDefault="002D5BF7" w:rsidP="002109AF">
      <w:pPr>
        <w:ind w:left="0"/>
        <w:rPr>
          <w:i/>
          <w:szCs w:val="24"/>
          <w:lang w:val="es-ES"/>
        </w:rPr>
      </w:pPr>
      <w:r w:rsidRPr="004906A8">
        <w:rPr>
          <w:i/>
          <w:szCs w:val="24"/>
          <w:lang w:val="es-ES"/>
        </w:rPr>
        <w:t>Conclusiones</w:t>
      </w:r>
    </w:p>
    <w:p w:rsidR="002D5BF7" w:rsidRPr="004906A8" w:rsidRDefault="002D5BF7" w:rsidP="002109AF">
      <w:pPr>
        <w:ind w:left="0"/>
        <w:rPr>
          <w:i/>
          <w:szCs w:val="24"/>
          <w:lang w:val="es-ES"/>
        </w:rPr>
      </w:pPr>
      <w:r w:rsidRPr="004906A8">
        <w:rPr>
          <w:i/>
          <w:szCs w:val="24"/>
          <w:lang w:val="es-ES"/>
        </w:rPr>
        <w:t>Referencias bibliográficas</w:t>
      </w:r>
    </w:p>
    <w:p w:rsidR="002D5BF7" w:rsidRPr="004906A8" w:rsidRDefault="00920CAE" w:rsidP="002109AF">
      <w:pPr>
        <w:ind w:left="0"/>
        <w:rPr>
          <w:i/>
          <w:szCs w:val="24"/>
          <w:lang w:val="es-ES"/>
        </w:rPr>
      </w:pPr>
      <w:r>
        <w:rPr>
          <w:i/>
          <w:szCs w:val="24"/>
          <w:lang w:val="es-ES"/>
        </w:rPr>
        <w:t>Anexos</w:t>
      </w:r>
    </w:p>
    <w:p w:rsidR="002D5BF7" w:rsidRPr="004906A8" w:rsidRDefault="002D5BF7" w:rsidP="002109AF">
      <w:pPr>
        <w:ind w:left="0"/>
        <w:rPr>
          <w:i/>
          <w:szCs w:val="24"/>
          <w:lang w:val="es-ES"/>
        </w:rPr>
      </w:pPr>
      <w:r w:rsidRPr="004906A8">
        <w:rPr>
          <w:i/>
          <w:szCs w:val="24"/>
          <w:lang w:val="es-ES"/>
        </w:rPr>
        <w:t>Agradecimientos</w:t>
      </w:r>
    </w:p>
    <w:p w:rsidR="00775816" w:rsidRPr="004906A8" w:rsidRDefault="00775816" w:rsidP="002109AF">
      <w:pPr>
        <w:pStyle w:val="Ttulo1"/>
        <w:ind w:left="-142"/>
        <w:rPr>
          <w:rFonts w:ascii="Times New Roman" w:hAnsi="Times New Roman"/>
          <w:color w:val="auto"/>
          <w:sz w:val="30"/>
          <w:szCs w:val="30"/>
        </w:rPr>
      </w:pPr>
      <w:r w:rsidRPr="004906A8">
        <w:rPr>
          <w:rFonts w:ascii="Times New Roman" w:hAnsi="Times New Roman"/>
          <w:color w:val="auto"/>
          <w:sz w:val="30"/>
          <w:szCs w:val="30"/>
        </w:rPr>
        <w:t xml:space="preserve">2. Materiales y </w:t>
      </w:r>
      <w:r w:rsidR="009013DC" w:rsidRPr="004906A8">
        <w:rPr>
          <w:rFonts w:ascii="Times New Roman" w:hAnsi="Times New Roman"/>
          <w:color w:val="auto"/>
          <w:sz w:val="30"/>
          <w:szCs w:val="30"/>
        </w:rPr>
        <w:t>Métodos</w:t>
      </w:r>
    </w:p>
    <w:p w:rsidR="00775816" w:rsidRPr="004906A8" w:rsidRDefault="00C6188B" w:rsidP="002109AF">
      <w:pPr>
        <w:ind w:left="-142"/>
        <w:jc w:val="both"/>
        <w:rPr>
          <w:szCs w:val="24"/>
        </w:rPr>
      </w:pPr>
      <w:r w:rsidRPr="004906A8">
        <w:rPr>
          <w:szCs w:val="24"/>
        </w:rPr>
        <w:t xml:space="preserve">Las secciones de Introducción, Materiales y Métodos, Resultados, Discusión y Conclusiones del artículo pueden estructurarse divididas en diferente forma. Si el artículo describe un estudio efectuado en </w:t>
      </w:r>
      <w:r w:rsidR="003D4D61" w:rsidRPr="004906A8">
        <w:rPr>
          <w:szCs w:val="24"/>
        </w:rPr>
        <w:t>un área en</w:t>
      </w:r>
      <w:r w:rsidRPr="004906A8">
        <w:rPr>
          <w:szCs w:val="24"/>
        </w:rPr>
        <w:t xml:space="preserve"> particular, esta debe ser escrita en subencabezamientos bajo Materiales y Métodos.</w:t>
      </w:r>
      <w:r w:rsidR="002109AF" w:rsidRPr="004906A8">
        <w:rPr>
          <w:szCs w:val="24"/>
        </w:rPr>
        <w:t xml:space="preserve"> En esta plantilla en la sección materiales y métodos se explica cada una de las partes del manuscrito y como elaborarlo.</w:t>
      </w:r>
    </w:p>
    <w:p w:rsidR="00C6188B" w:rsidRPr="004906A8" w:rsidRDefault="00C6188B" w:rsidP="002109AF">
      <w:pPr>
        <w:ind w:left="-142"/>
        <w:jc w:val="both"/>
        <w:rPr>
          <w:szCs w:val="24"/>
        </w:rPr>
      </w:pPr>
    </w:p>
    <w:p w:rsidR="00C6188B" w:rsidRPr="004906A8" w:rsidRDefault="00C6188B" w:rsidP="002109AF">
      <w:pPr>
        <w:autoSpaceDE w:val="0"/>
        <w:autoSpaceDN w:val="0"/>
        <w:adjustRightInd w:val="0"/>
        <w:ind w:left="-142"/>
        <w:jc w:val="both"/>
        <w:rPr>
          <w:b/>
          <w:sz w:val="26"/>
          <w:szCs w:val="26"/>
          <w:lang w:val="es-ES"/>
        </w:rPr>
      </w:pPr>
      <w:r w:rsidRPr="004906A8">
        <w:rPr>
          <w:b/>
          <w:sz w:val="26"/>
          <w:szCs w:val="26"/>
          <w:lang w:val="es-ES"/>
        </w:rPr>
        <w:lastRenderedPageBreak/>
        <w:t>2.1 Configuración de página</w:t>
      </w:r>
    </w:p>
    <w:p w:rsidR="00C6188B" w:rsidRPr="004906A8" w:rsidRDefault="00C6188B" w:rsidP="002109AF">
      <w:pPr>
        <w:autoSpaceDE w:val="0"/>
        <w:autoSpaceDN w:val="0"/>
        <w:adjustRightInd w:val="0"/>
        <w:ind w:left="-142"/>
        <w:jc w:val="both"/>
        <w:rPr>
          <w:szCs w:val="24"/>
          <w:lang w:val="es-ES"/>
        </w:rPr>
      </w:pPr>
      <w:r w:rsidRPr="004906A8">
        <w:rPr>
          <w:szCs w:val="24"/>
          <w:lang w:val="es-ES"/>
        </w:rPr>
        <w:t xml:space="preserve">El contenido del artículo debe ser redactado en un tamaño de página tipo </w:t>
      </w:r>
      <w:r w:rsidR="00920CAE">
        <w:rPr>
          <w:szCs w:val="24"/>
          <w:lang w:val="es-ES"/>
        </w:rPr>
        <w:t>A4</w:t>
      </w:r>
      <w:r w:rsidR="00F90EAA" w:rsidRPr="004906A8">
        <w:rPr>
          <w:szCs w:val="24"/>
          <w:lang w:val="es-ES"/>
        </w:rPr>
        <w:t xml:space="preserve"> (21 x 2</w:t>
      </w:r>
      <w:r w:rsidR="00920CAE">
        <w:rPr>
          <w:szCs w:val="24"/>
          <w:lang w:val="es-ES"/>
        </w:rPr>
        <w:t>9,7</w:t>
      </w:r>
      <w:r w:rsidRPr="004906A8">
        <w:rPr>
          <w:szCs w:val="24"/>
          <w:lang w:val="es-ES"/>
        </w:rPr>
        <w:t xml:space="preserve"> cm). Los márgenes debe</w:t>
      </w:r>
      <w:r w:rsidR="003D4D61" w:rsidRPr="004906A8">
        <w:rPr>
          <w:szCs w:val="24"/>
          <w:lang w:val="es-ES"/>
        </w:rPr>
        <w:t>n ser: superior e inferior de 25</w:t>
      </w:r>
      <w:r w:rsidR="00E900AC">
        <w:rPr>
          <w:szCs w:val="24"/>
          <w:lang w:val="es-ES"/>
        </w:rPr>
        <w:t xml:space="preserve"> </w:t>
      </w:r>
      <w:r w:rsidR="003D4D61" w:rsidRPr="004906A8">
        <w:rPr>
          <w:szCs w:val="24"/>
          <w:lang w:val="es-ES"/>
        </w:rPr>
        <w:t>mm, izquierdo y derecho 20</w:t>
      </w:r>
      <w:r w:rsidRPr="004906A8">
        <w:rPr>
          <w:szCs w:val="24"/>
          <w:lang w:val="es-ES"/>
        </w:rPr>
        <w:t xml:space="preserve"> mm. La hoja debe estar dividida en dos columnas con un espacio de 5.1 mm entre las columnas. Todos los párrafos deben tener tabulaciones en la primera línea</w:t>
      </w:r>
      <w:r w:rsidR="003D4D61" w:rsidRPr="004906A8">
        <w:rPr>
          <w:szCs w:val="24"/>
          <w:lang w:val="es-ES"/>
        </w:rPr>
        <w:t>, menos el primero luego del subtítulo correspondiente</w:t>
      </w:r>
      <w:r w:rsidRPr="004906A8">
        <w:rPr>
          <w:szCs w:val="24"/>
          <w:lang w:val="es-ES"/>
        </w:rPr>
        <w:t xml:space="preserve"> y el texto debe estar justificado totalmente. </w:t>
      </w:r>
    </w:p>
    <w:p w:rsidR="003D4D61" w:rsidRPr="004906A8" w:rsidRDefault="00C6188B" w:rsidP="00E900AC">
      <w:pPr>
        <w:autoSpaceDE w:val="0"/>
        <w:autoSpaceDN w:val="0"/>
        <w:adjustRightInd w:val="0"/>
        <w:ind w:left="-142" w:firstLine="850"/>
        <w:jc w:val="both"/>
        <w:rPr>
          <w:szCs w:val="24"/>
          <w:lang w:val="es-ES"/>
        </w:rPr>
      </w:pPr>
      <w:r w:rsidRPr="004906A8">
        <w:rPr>
          <w:szCs w:val="24"/>
          <w:lang w:val="es-ES"/>
        </w:rPr>
        <w:t>La versión final del artículo se debe enviar en un archivo en formato PDF con el fin de publicarlo en línea y en formato Word para su publicación impresa.</w:t>
      </w:r>
    </w:p>
    <w:p w:rsidR="003D4D61" w:rsidRPr="004906A8" w:rsidRDefault="003D4D61" w:rsidP="002109AF">
      <w:pPr>
        <w:autoSpaceDE w:val="0"/>
        <w:autoSpaceDN w:val="0"/>
        <w:adjustRightInd w:val="0"/>
        <w:ind w:left="-142" w:firstLine="850"/>
        <w:jc w:val="both"/>
        <w:rPr>
          <w:szCs w:val="24"/>
          <w:lang w:val="es-ES"/>
        </w:rPr>
      </w:pPr>
    </w:p>
    <w:p w:rsidR="00C6188B" w:rsidRPr="004906A8" w:rsidRDefault="003D4D61" w:rsidP="002109AF">
      <w:pPr>
        <w:autoSpaceDE w:val="0"/>
        <w:autoSpaceDN w:val="0"/>
        <w:adjustRightInd w:val="0"/>
        <w:ind w:left="-142"/>
        <w:jc w:val="both"/>
        <w:rPr>
          <w:b/>
          <w:sz w:val="26"/>
          <w:szCs w:val="26"/>
          <w:lang w:val="es-ES"/>
        </w:rPr>
      </w:pPr>
      <w:r w:rsidRPr="004906A8">
        <w:rPr>
          <w:b/>
          <w:sz w:val="26"/>
          <w:szCs w:val="26"/>
          <w:lang w:val="es-ES"/>
        </w:rPr>
        <w:t xml:space="preserve">2.2 </w:t>
      </w:r>
      <w:r w:rsidR="00C6188B" w:rsidRPr="004906A8">
        <w:rPr>
          <w:b/>
          <w:sz w:val="26"/>
          <w:szCs w:val="26"/>
          <w:lang w:val="es-ES"/>
        </w:rPr>
        <w:t>Título principal</w:t>
      </w:r>
    </w:p>
    <w:p w:rsidR="00C6188B" w:rsidRPr="004906A8" w:rsidRDefault="00C6188B" w:rsidP="002109AF">
      <w:pPr>
        <w:autoSpaceDE w:val="0"/>
        <w:autoSpaceDN w:val="0"/>
        <w:adjustRightInd w:val="0"/>
        <w:ind w:left="-142"/>
        <w:jc w:val="both"/>
        <w:rPr>
          <w:szCs w:val="24"/>
          <w:lang w:val="es-ES"/>
        </w:rPr>
      </w:pPr>
      <w:r w:rsidRPr="004906A8">
        <w:rPr>
          <w:szCs w:val="24"/>
          <w:lang w:val="es-ES"/>
        </w:rPr>
        <w:t xml:space="preserve">El título principal (en la primera página) debe estar centrado y con </w:t>
      </w:r>
      <w:r w:rsidR="003D4D61" w:rsidRPr="004906A8">
        <w:rPr>
          <w:szCs w:val="24"/>
          <w:lang w:val="es-ES"/>
        </w:rPr>
        <w:t>fuente Times New Roman tamaño 18</w:t>
      </w:r>
      <w:r w:rsidR="00EF2436" w:rsidRPr="004906A8">
        <w:rPr>
          <w:szCs w:val="24"/>
          <w:lang w:val="es-ES"/>
        </w:rPr>
        <w:t>, escrito con letras mayúsculas y con la primera letra de las palabras mayores en mayor tamaño</w:t>
      </w:r>
    </w:p>
    <w:p w:rsidR="003D4D61" w:rsidRPr="004906A8" w:rsidRDefault="003D4D61" w:rsidP="002109AF">
      <w:pPr>
        <w:autoSpaceDE w:val="0"/>
        <w:autoSpaceDN w:val="0"/>
        <w:adjustRightInd w:val="0"/>
        <w:ind w:left="-142" w:firstLine="850"/>
        <w:jc w:val="both"/>
        <w:rPr>
          <w:szCs w:val="24"/>
          <w:lang w:val="es-ES"/>
        </w:rPr>
      </w:pPr>
    </w:p>
    <w:p w:rsidR="00C6188B" w:rsidRPr="004906A8" w:rsidRDefault="003D4D61" w:rsidP="002109AF">
      <w:pPr>
        <w:autoSpaceDE w:val="0"/>
        <w:autoSpaceDN w:val="0"/>
        <w:adjustRightInd w:val="0"/>
        <w:ind w:left="-142"/>
        <w:jc w:val="both"/>
        <w:rPr>
          <w:b/>
          <w:sz w:val="26"/>
          <w:szCs w:val="26"/>
          <w:lang w:val="es-ES"/>
        </w:rPr>
      </w:pPr>
      <w:r w:rsidRPr="004906A8">
        <w:rPr>
          <w:b/>
          <w:sz w:val="26"/>
          <w:szCs w:val="26"/>
          <w:lang w:val="es-ES"/>
        </w:rPr>
        <w:t xml:space="preserve">2.3 </w:t>
      </w:r>
      <w:r w:rsidR="00C6188B" w:rsidRPr="004906A8">
        <w:rPr>
          <w:b/>
          <w:sz w:val="26"/>
          <w:szCs w:val="26"/>
          <w:lang w:val="es-ES"/>
        </w:rPr>
        <w:t>Nombre del Autor(s) y afiliaciones</w:t>
      </w:r>
    </w:p>
    <w:p w:rsidR="00C6188B" w:rsidRPr="004906A8" w:rsidRDefault="00C6188B" w:rsidP="002109AF">
      <w:pPr>
        <w:autoSpaceDE w:val="0"/>
        <w:autoSpaceDN w:val="0"/>
        <w:adjustRightInd w:val="0"/>
        <w:ind w:left="-142"/>
        <w:jc w:val="both"/>
        <w:rPr>
          <w:szCs w:val="24"/>
          <w:lang w:val="es-ES"/>
        </w:rPr>
      </w:pPr>
      <w:r w:rsidRPr="004906A8">
        <w:rPr>
          <w:szCs w:val="24"/>
          <w:lang w:val="es-ES"/>
        </w:rPr>
        <w:t>Los nombres del autor(es) deben estar centrados abajo del título y con fuente Times New Roman tamaño 10, sin negrita tal como se indica en la parte superior de este documento.</w:t>
      </w:r>
    </w:p>
    <w:p w:rsidR="00C6188B" w:rsidRPr="004906A8" w:rsidRDefault="00EF2436" w:rsidP="00E900AC">
      <w:pPr>
        <w:autoSpaceDE w:val="0"/>
        <w:autoSpaceDN w:val="0"/>
        <w:adjustRightInd w:val="0"/>
        <w:ind w:left="-142" w:firstLine="850"/>
        <w:jc w:val="both"/>
        <w:rPr>
          <w:szCs w:val="24"/>
          <w:lang w:val="es-ES"/>
        </w:rPr>
      </w:pPr>
      <w:r w:rsidRPr="004906A8">
        <w:rPr>
          <w:szCs w:val="24"/>
          <w:lang w:val="es-ES"/>
        </w:rPr>
        <w:t xml:space="preserve">Se escribirá primero </w:t>
      </w:r>
      <w:r w:rsidR="003D4D61" w:rsidRPr="004906A8">
        <w:rPr>
          <w:szCs w:val="24"/>
          <w:lang w:val="es-ES"/>
        </w:rPr>
        <w:t>el nombre</w:t>
      </w:r>
      <w:r w:rsidRPr="004906A8">
        <w:rPr>
          <w:szCs w:val="24"/>
          <w:lang w:val="es-ES"/>
        </w:rPr>
        <w:t xml:space="preserve"> y luego el</w:t>
      </w:r>
      <w:r w:rsidR="003D4D61" w:rsidRPr="004906A8">
        <w:rPr>
          <w:szCs w:val="24"/>
          <w:lang w:val="es-ES"/>
        </w:rPr>
        <w:t xml:space="preserve"> </w:t>
      </w:r>
      <w:r w:rsidR="00C6188B" w:rsidRPr="004906A8">
        <w:rPr>
          <w:szCs w:val="24"/>
          <w:lang w:val="es-ES"/>
        </w:rPr>
        <w:t xml:space="preserve">apellido. En el caso de que el artículo tenga más de un autor, los nombres estarán separados por comas de manera que todos los nombres se los autores estén en una sola línea. Los detalles de los autores no deben mostrar ningún título profesional como </w:t>
      </w:r>
      <w:proofErr w:type="spellStart"/>
      <w:r w:rsidR="00C6188B" w:rsidRPr="004906A8">
        <w:rPr>
          <w:szCs w:val="24"/>
          <w:lang w:val="es-ES"/>
        </w:rPr>
        <w:t>PhD</w:t>
      </w:r>
      <w:proofErr w:type="spellEnd"/>
      <w:r w:rsidR="00C6188B" w:rsidRPr="004906A8">
        <w:rPr>
          <w:szCs w:val="24"/>
          <w:lang w:val="es-ES"/>
        </w:rPr>
        <w:t xml:space="preserve">, </w:t>
      </w:r>
      <w:proofErr w:type="spellStart"/>
      <w:r w:rsidR="00C6188B" w:rsidRPr="004906A8">
        <w:rPr>
          <w:szCs w:val="24"/>
          <w:lang w:val="es-ES"/>
        </w:rPr>
        <w:t>MSc</w:t>
      </w:r>
      <w:proofErr w:type="spellEnd"/>
      <w:r w:rsidR="00C6188B" w:rsidRPr="004906A8">
        <w:rPr>
          <w:szCs w:val="24"/>
          <w:lang w:val="es-ES"/>
        </w:rPr>
        <w:t>, Dr.</w:t>
      </w:r>
    </w:p>
    <w:p w:rsidR="00EF2436" w:rsidRPr="004906A8" w:rsidRDefault="00EF2436" w:rsidP="002109AF">
      <w:pPr>
        <w:autoSpaceDE w:val="0"/>
        <w:autoSpaceDN w:val="0"/>
        <w:adjustRightInd w:val="0"/>
        <w:ind w:left="-142" w:firstLine="850"/>
        <w:jc w:val="both"/>
        <w:rPr>
          <w:szCs w:val="24"/>
          <w:lang w:val="es-ES"/>
        </w:rPr>
      </w:pPr>
    </w:p>
    <w:p w:rsidR="00C6188B" w:rsidRPr="004906A8" w:rsidRDefault="00EF2436" w:rsidP="002109AF">
      <w:pPr>
        <w:autoSpaceDE w:val="0"/>
        <w:autoSpaceDN w:val="0"/>
        <w:adjustRightInd w:val="0"/>
        <w:ind w:left="-142"/>
        <w:jc w:val="both"/>
        <w:rPr>
          <w:b/>
          <w:sz w:val="26"/>
          <w:szCs w:val="26"/>
          <w:lang w:val="es-ES"/>
        </w:rPr>
      </w:pPr>
      <w:r w:rsidRPr="004906A8">
        <w:rPr>
          <w:b/>
          <w:sz w:val="26"/>
          <w:szCs w:val="26"/>
          <w:lang w:val="es-ES"/>
        </w:rPr>
        <w:t xml:space="preserve">2.3 </w:t>
      </w:r>
      <w:r w:rsidR="00C6188B" w:rsidRPr="004906A8">
        <w:rPr>
          <w:b/>
          <w:sz w:val="26"/>
          <w:szCs w:val="26"/>
          <w:lang w:val="es-ES"/>
        </w:rPr>
        <w:t>Títulos de primer orden</w:t>
      </w:r>
    </w:p>
    <w:p w:rsidR="00C6188B" w:rsidRPr="004906A8" w:rsidRDefault="00C6188B" w:rsidP="002109AF">
      <w:pPr>
        <w:autoSpaceDE w:val="0"/>
        <w:autoSpaceDN w:val="0"/>
        <w:adjustRightInd w:val="0"/>
        <w:ind w:left="-142"/>
        <w:jc w:val="both"/>
        <w:rPr>
          <w:szCs w:val="24"/>
          <w:lang w:val="es-ES"/>
        </w:rPr>
      </w:pPr>
      <w:r w:rsidRPr="004906A8">
        <w:rPr>
          <w:szCs w:val="24"/>
          <w:lang w:val="es-ES"/>
        </w:rPr>
        <w:t>El primer nivel corresponde al de títul</w:t>
      </w:r>
      <w:r w:rsidR="00EF2436" w:rsidRPr="004906A8">
        <w:rPr>
          <w:szCs w:val="24"/>
          <w:lang w:val="es-ES"/>
        </w:rPr>
        <w:t>o, por tanto debe estar alineado a la izquierda, indexado con números arábigos con la primera letra en mayúscula</w:t>
      </w:r>
      <w:r w:rsidRPr="004906A8">
        <w:rPr>
          <w:szCs w:val="24"/>
          <w:lang w:val="es-ES"/>
        </w:rPr>
        <w:t xml:space="preserve"> y todas las </w:t>
      </w:r>
      <w:r w:rsidR="00EF2436" w:rsidRPr="004906A8">
        <w:rPr>
          <w:szCs w:val="24"/>
          <w:lang w:val="es-ES"/>
        </w:rPr>
        <w:t>demás letras en min</w:t>
      </w:r>
      <w:r w:rsidRPr="004906A8">
        <w:rPr>
          <w:szCs w:val="24"/>
          <w:lang w:val="es-ES"/>
        </w:rPr>
        <w:t xml:space="preserve">úscula. Debe presentarse con </w:t>
      </w:r>
      <w:r w:rsidR="00C00FD4">
        <w:rPr>
          <w:szCs w:val="24"/>
          <w:lang w:val="es-ES"/>
        </w:rPr>
        <w:t>fuente Times New Roman tamaño 15</w:t>
      </w:r>
      <w:r w:rsidRPr="004906A8">
        <w:rPr>
          <w:szCs w:val="24"/>
          <w:lang w:val="es-ES"/>
        </w:rPr>
        <w:t xml:space="preserve"> con el estilo título. Use un punto (".") después del número del título. </w:t>
      </w:r>
    </w:p>
    <w:p w:rsidR="00EF2436" w:rsidRPr="004906A8" w:rsidRDefault="00EF2436" w:rsidP="002109AF">
      <w:pPr>
        <w:autoSpaceDE w:val="0"/>
        <w:autoSpaceDN w:val="0"/>
        <w:adjustRightInd w:val="0"/>
        <w:ind w:left="-142"/>
        <w:jc w:val="both"/>
        <w:rPr>
          <w:szCs w:val="24"/>
          <w:lang w:val="es-ES"/>
        </w:rPr>
      </w:pPr>
    </w:p>
    <w:p w:rsidR="00C6188B" w:rsidRPr="004906A8" w:rsidRDefault="00EF2436" w:rsidP="002109AF">
      <w:pPr>
        <w:autoSpaceDE w:val="0"/>
        <w:autoSpaceDN w:val="0"/>
        <w:adjustRightInd w:val="0"/>
        <w:ind w:left="-142"/>
        <w:jc w:val="both"/>
        <w:rPr>
          <w:b/>
          <w:sz w:val="26"/>
          <w:szCs w:val="26"/>
          <w:lang w:val="es-ES"/>
        </w:rPr>
      </w:pPr>
      <w:r w:rsidRPr="004906A8">
        <w:rPr>
          <w:b/>
          <w:sz w:val="26"/>
          <w:szCs w:val="26"/>
          <w:lang w:val="es-ES"/>
        </w:rPr>
        <w:t xml:space="preserve">2.4 </w:t>
      </w:r>
      <w:r w:rsidR="00C6188B" w:rsidRPr="004906A8">
        <w:rPr>
          <w:b/>
          <w:sz w:val="26"/>
          <w:szCs w:val="26"/>
          <w:lang w:val="es-ES"/>
        </w:rPr>
        <w:t>Títulos de segundo y tercer orden</w:t>
      </w:r>
    </w:p>
    <w:p w:rsidR="00C6188B" w:rsidRPr="004906A8" w:rsidRDefault="00C6188B" w:rsidP="002109AF">
      <w:pPr>
        <w:autoSpaceDE w:val="0"/>
        <w:autoSpaceDN w:val="0"/>
        <w:adjustRightInd w:val="0"/>
        <w:ind w:left="-142"/>
        <w:jc w:val="both"/>
        <w:rPr>
          <w:szCs w:val="24"/>
          <w:lang w:val="es-ES"/>
        </w:rPr>
      </w:pPr>
      <w:r w:rsidRPr="004906A8">
        <w:rPr>
          <w:szCs w:val="24"/>
          <w:lang w:val="es-ES"/>
        </w:rPr>
        <w:t>Un segundo nivel corresponde al subtítulo y es como el que está leyendo. Esto</w:t>
      </w:r>
      <w:r w:rsidR="00EF2436" w:rsidRPr="004906A8">
        <w:rPr>
          <w:szCs w:val="24"/>
          <w:lang w:val="es-ES"/>
        </w:rPr>
        <w:t>s títulos deben estar en negrita</w:t>
      </w:r>
      <w:r w:rsidRPr="004906A8">
        <w:rPr>
          <w:szCs w:val="24"/>
          <w:lang w:val="es-ES"/>
        </w:rPr>
        <w:t xml:space="preserve"> con Times New Roman en</w:t>
      </w:r>
      <w:r w:rsidR="00EF2436" w:rsidRPr="004906A8">
        <w:rPr>
          <w:szCs w:val="24"/>
          <w:lang w:val="es-ES"/>
        </w:rPr>
        <w:t xml:space="preserve"> tamaño 13</w:t>
      </w:r>
      <w:r w:rsidRPr="004906A8">
        <w:rPr>
          <w:szCs w:val="24"/>
          <w:lang w:val="es-ES"/>
        </w:rPr>
        <w:t xml:space="preserve">. La primera letra debe estar en mayúscula, con alineación a la izquierda como </w:t>
      </w:r>
      <w:r w:rsidRPr="004906A8">
        <w:rPr>
          <w:szCs w:val="24"/>
          <w:lang w:val="es-ES"/>
        </w:rPr>
        <w:lastRenderedPageBreak/>
        <w:t>en este párrafo. Para los títulos de tercer orden utilice la fuente Times New</w:t>
      </w:r>
      <w:r w:rsidR="00EF2436" w:rsidRPr="004906A8">
        <w:rPr>
          <w:szCs w:val="24"/>
          <w:lang w:val="es-ES"/>
        </w:rPr>
        <w:t xml:space="preserve"> Roman tipo cursiva en tamaño 12</w:t>
      </w:r>
      <w:r w:rsidRPr="004906A8">
        <w:rPr>
          <w:szCs w:val="24"/>
          <w:lang w:val="es-ES"/>
        </w:rPr>
        <w:t>, enlistado con números arábigos seguidos por un paréntesis 1), 2), etc. La primera letra debe estar con letra mayúscula, con alineación a la izquierda y el texto del ítem debe estar inmediatamente después del encabezado sin saltos de línea.</w:t>
      </w:r>
    </w:p>
    <w:p w:rsidR="00EF2436" w:rsidRPr="004906A8" w:rsidRDefault="00EF2436" w:rsidP="002109AF">
      <w:pPr>
        <w:autoSpaceDE w:val="0"/>
        <w:autoSpaceDN w:val="0"/>
        <w:adjustRightInd w:val="0"/>
        <w:ind w:left="-142"/>
        <w:jc w:val="both"/>
        <w:rPr>
          <w:szCs w:val="24"/>
          <w:lang w:val="es-ES"/>
        </w:rPr>
      </w:pPr>
    </w:p>
    <w:p w:rsidR="00C6188B" w:rsidRPr="004906A8" w:rsidRDefault="008A24CD" w:rsidP="002109AF">
      <w:pPr>
        <w:autoSpaceDE w:val="0"/>
        <w:autoSpaceDN w:val="0"/>
        <w:adjustRightInd w:val="0"/>
        <w:ind w:left="-142"/>
        <w:jc w:val="both"/>
        <w:rPr>
          <w:b/>
          <w:sz w:val="26"/>
          <w:szCs w:val="26"/>
          <w:lang w:val="es-ES"/>
        </w:rPr>
      </w:pPr>
      <w:r w:rsidRPr="004906A8">
        <w:rPr>
          <w:b/>
          <w:sz w:val="26"/>
          <w:szCs w:val="26"/>
          <w:lang w:val="es-ES"/>
        </w:rPr>
        <w:t xml:space="preserve">2.5 </w:t>
      </w:r>
      <w:r w:rsidR="0000046A" w:rsidRPr="004906A8">
        <w:rPr>
          <w:b/>
          <w:sz w:val="26"/>
          <w:szCs w:val="26"/>
          <w:lang w:val="es-ES"/>
        </w:rPr>
        <w:t>Texto p</w:t>
      </w:r>
      <w:r w:rsidR="00C6188B" w:rsidRPr="004906A8">
        <w:rPr>
          <w:b/>
          <w:sz w:val="26"/>
          <w:szCs w:val="26"/>
          <w:lang w:val="es-ES"/>
        </w:rPr>
        <w:t>rincipal</w:t>
      </w:r>
    </w:p>
    <w:p w:rsidR="00C6188B" w:rsidRPr="004906A8" w:rsidRDefault="00C6188B" w:rsidP="002109AF">
      <w:pPr>
        <w:autoSpaceDE w:val="0"/>
        <w:autoSpaceDN w:val="0"/>
        <w:adjustRightInd w:val="0"/>
        <w:ind w:left="-142"/>
        <w:jc w:val="both"/>
        <w:rPr>
          <w:szCs w:val="24"/>
          <w:lang w:val="es-ES"/>
        </w:rPr>
      </w:pPr>
      <w:r w:rsidRPr="004906A8">
        <w:rPr>
          <w:szCs w:val="24"/>
          <w:lang w:val="es-ES"/>
        </w:rPr>
        <w:t xml:space="preserve">Escriba el texto principal con la </w:t>
      </w:r>
      <w:r w:rsidR="008A24CD" w:rsidRPr="004906A8">
        <w:rPr>
          <w:szCs w:val="24"/>
          <w:lang w:val="es-ES"/>
        </w:rPr>
        <w:t>fuente Times New Roman tamaño 12</w:t>
      </w:r>
      <w:r w:rsidRPr="004906A8">
        <w:rPr>
          <w:szCs w:val="24"/>
          <w:lang w:val="es-ES"/>
        </w:rPr>
        <w:t>, espaciado sencillo. No utilice doble espacio. Todos los párrafos deben tener la primera línea con la tabulación de esta guía y no se debe adicionar ninguna línea en blanco entre los párrafos. El texto deberá estar totalmente justificado.</w:t>
      </w:r>
    </w:p>
    <w:p w:rsidR="008A24CD" w:rsidRPr="004906A8" w:rsidRDefault="008A24CD" w:rsidP="002109AF">
      <w:pPr>
        <w:autoSpaceDE w:val="0"/>
        <w:autoSpaceDN w:val="0"/>
        <w:adjustRightInd w:val="0"/>
        <w:ind w:left="-142"/>
        <w:jc w:val="both"/>
        <w:rPr>
          <w:szCs w:val="24"/>
          <w:lang w:val="es-ES"/>
        </w:rPr>
      </w:pPr>
    </w:p>
    <w:p w:rsidR="00C6188B" w:rsidRPr="004906A8" w:rsidRDefault="008A24CD" w:rsidP="002109AF">
      <w:pPr>
        <w:autoSpaceDE w:val="0"/>
        <w:autoSpaceDN w:val="0"/>
        <w:adjustRightInd w:val="0"/>
        <w:ind w:left="-142"/>
        <w:jc w:val="both"/>
        <w:rPr>
          <w:b/>
          <w:sz w:val="26"/>
          <w:szCs w:val="26"/>
          <w:lang w:val="es-ES"/>
        </w:rPr>
      </w:pPr>
      <w:r w:rsidRPr="004906A8">
        <w:rPr>
          <w:b/>
          <w:sz w:val="26"/>
          <w:szCs w:val="26"/>
          <w:lang w:val="es-ES"/>
        </w:rPr>
        <w:t xml:space="preserve">2.6 </w:t>
      </w:r>
      <w:r w:rsidR="0000046A" w:rsidRPr="004906A8">
        <w:rPr>
          <w:b/>
          <w:sz w:val="26"/>
          <w:szCs w:val="26"/>
          <w:lang w:val="es-ES"/>
        </w:rPr>
        <w:t>Figuras, t</w:t>
      </w:r>
      <w:r w:rsidR="00C6188B" w:rsidRPr="004906A8">
        <w:rPr>
          <w:b/>
          <w:sz w:val="26"/>
          <w:szCs w:val="26"/>
          <w:lang w:val="es-ES"/>
        </w:rPr>
        <w:t>ablas</w:t>
      </w:r>
      <w:r w:rsidR="0000046A" w:rsidRPr="004906A8">
        <w:rPr>
          <w:b/>
          <w:sz w:val="26"/>
          <w:szCs w:val="26"/>
          <w:lang w:val="es-ES"/>
        </w:rPr>
        <w:t>, ecuaciones</w:t>
      </w:r>
      <w:r w:rsidR="009119C9" w:rsidRPr="004906A8">
        <w:rPr>
          <w:b/>
          <w:sz w:val="26"/>
          <w:szCs w:val="26"/>
          <w:lang w:val="es-ES"/>
        </w:rPr>
        <w:t xml:space="preserve">, </w:t>
      </w:r>
      <w:r w:rsidR="0000046A" w:rsidRPr="004906A8">
        <w:rPr>
          <w:b/>
          <w:sz w:val="26"/>
          <w:szCs w:val="26"/>
          <w:lang w:val="es-ES"/>
        </w:rPr>
        <w:t>unidades</w:t>
      </w:r>
      <w:r w:rsidR="009119C9" w:rsidRPr="004906A8">
        <w:rPr>
          <w:b/>
          <w:sz w:val="26"/>
          <w:szCs w:val="26"/>
          <w:lang w:val="es-ES"/>
        </w:rPr>
        <w:t xml:space="preserve"> y abreviaturas.</w:t>
      </w:r>
    </w:p>
    <w:p w:rsidR="00C6188B" w:rsidRPr="004906A8" w:rsidRDefault="008A24CD" w:rsidP="002109AF">
      <w:pPr>
        <w:autoSpaceDE w:val="0"/>
        <w:autoSpaceDN w:val="0"/>
        <w:adjustRightInd w:val="0"/>
        <w:ind w:left="-142"/>
        <w:jc w:val="both"/>
        <w:rPr>
          <w:szCs w:val="24"/>
          <w:lang w:val="es-ES"/>
        </w:rPr>
      </w:pPr>
      <w:r w:rsidRPr="004906A8">
        <w:rPr>
          <w:szCs w:val="24"/>
          <w:lang w:val="es-ES"/>
        </w:rPr>
        <w:t xml:space="preserve">1) </w:t>
      </w:r>
      <w:r w:rsidR="00C6188B" w:rsidRPr="004906A8">
        <w:rPr>
          <w:szCs w:val="24"/>
          <w:lang w:val="es-ES"/>
        </w:rPr>
        <w:t>Figuras</w:t>
      </w:r>
      <w:r w:rsidRPr="004906A8">
        <w:rPr>
          <w:szCs w:val="24"/>
          <w:lang w:val="es-ES"/>
        </w:rPr>
        <w:t xml:space="preserve">: </w:t>
      </w:r>
      <w:r w:rsidR="00C6188B" w:rsidRPr="004906A8">
        <w:rPr>
          <w:szCs w:val="24"/>
          <w:lang w:val="es-ES"/>
        </w:rPr>
        <w:t xml:space="preserve">Todas las figuras deben estar centradas en la columna y colocadas en el recuadro indicado en esta guía. En la figura 1 se muestra un ejemplo del cómo se debe presentar las figuras en el artículo. </w:t>
      </w:r>
    </w:p>
    <w:p w:rsidR="002109AF" w:rsidRPr="004906A8" w:rsidRDefault="002109AF" w:rsidP="00E900AC">
      <w:pPr>
        <w:autoSpaceDE w:val="0"/>
        <w:autoSpaceDN w:val="0"/>
        <w:adjustRightInd w:val="0"/>
        <w:ind w:left="-142" w:firstLine="850"/>
        <w:jc w:val="both"/>
        <w:rPr>
          <w:szCs w:val="24"/>
          <w:lang w:val="es-ES"/>
        </w:rPr>
      </w:pPr>
      <w:r w:rsidRPr="004906A8">
        <w:rPr>
          <w:szCs w:val="24"/>
          <w:lang w:val="es-ES"/>
        </w:rPr>
        <w:t xml:space="preserve">El título de la figura se coloca en la parte inferior de la misma y debe ser con fuente Times New Roman, tamaño 9 sin negrita. </w:t>
      </w:r>
    </w:p>
    <w:p w:rsidR="002109AF" w:rsidRPr="004906A8" w:rsidRDefault="002109AF" w:rsidP="00E900AC">
      <w:pPr>
        <w:autoSpaceDE w:val="0"/>
        <w:autoSpaceDN w:val="0"/>
        <w:adjustRightInd w:val="0"/>
        <w:ind w:left="-142" w:firstLine="850"/>
        <w:jc w:val="both"/>
        <w:rPr>
          <w:szCs w:val="24"/>
          <w:lang w:val="es-ES"/>
        </w:rPr>
      </w:pPr>
      <w:r w:rsidRPr="004906A8">
        <w:rPr>
          <w:szCs w:val="24"/>
          <w:lang w:val="es-ES"/>
        </w:rPr>
        <w:t xml:space="preserve">El nombre de la figura debe tener mayúscula solamente en la primera palabra, independientemente de si se trata de una palabra mayor o menor. El nombre de la figura se utiliza centrado en la columna, si la descripción se </w:t>
      </w:r>
      <w:r w:rsidRPr="004906A8">
        <w:rPr>
          <w:szCs w:val="24"/>
          <w:lang w:val="es-ES"/>
        </w:rPr>
        <w:lastRenderedPageBreak/>
        <w:t>extiende más de una línea el texto se debe mostrar de forma justificada.</w:t>
      </w:r>
    </w:p>
    <w:p w:rsidR="009119C9" w:rsidRPr="004906A8" w:rsidRDefault="00C7648A" w:rsidP="002109AF">
      <w:pPr>
        <w:autoSpaceDE w:val="0"/>
        <w:autoSpaceDN w:val="0"/>
        <w:adjustRightInd w:val="0"/>
        <w:ind w:left="-142"/>
        <w:jc w:val="both"/>
        <w:rPr>
          <w:szCs w:val="24"/>
          <w:lang w:val="es-ES"/>
        </w:rPr>
      </w:pPr>
      <w:r w:rsidRPr="00C7648A">
        <w:rPr>
          <w:noProof/>
          <w:szCs w:val="24"/>
          <w:lang w:val="es-PY" w:eastAsia="es-PY"/>
        </w:rPr>
        <w:pict>
          <v:shapetype id="_x0000_t202" coordsize="21600,21600" o:spt="202" path="m,l,21600r21600,l21600,xe">
            <v:stroke joinstyle="miter"/>
            <v:path gradientshapeok="t" o:connecttype="rect"/>
          </v:shapetype>
          <v:shape id="Text Box 12" o:spid="_x0000_s1026" type="#_x0000_t202" style="position:absolute;left:0;text-align:left;margin-left:-6.8pt;margin-top:3.1pt;width:237pt;height:238.45pt;z-index:251657728;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" o:allowincell="f" stroked="f">
            <v:textbox inset="0,0,0,0">
              <w:txbxContent>
                <w:p w:rsidR="00AB7839" w:rsidRPr="00AB7839" w:rsidRDefault="00AB7839" w:rsidP="00AB7839">
                  <w:pPr>
                    <w:pStyle w:val="TableTitle"/>
                    <w:jc w:val="left"/>
                    <w:rPr>
                      <w:smallCaps w:val="0"/>
                    </w:rPr>
                  </w:pPr>
                </w:p>
                <w:p w:rsidR="00AB7839" w:rsidRPr="009F5ADA" w:rsidRDefault="00AB7839" w:rsidP="00AB7839">
                  <w:pPr>
                    <w:pStyle w:val="TableTitle"/>
                    <w:rPr>
                      <w:smallCaps w:val="0"/>
                      <w:sz w:val="20"/>
                    </w:rPr>
                  </w:pPr>
                  <w:r w:rsidRPr="009F5ADA">
                    <w:rPr>
                      <w:smallCaps w:val="0"/>
                      <w:sz w:val="20"/>
                    </w:rPr>
                    <w:t xml:space="preserve">Tabla 1: Tamaños de Fuente Times New </w:t>
                  </w:r>
                  <w:proofErr w:type="spellStart"/>
                  <w:r w:rsidRPr="009F5ADA">
                    <w:rPr>
                      <w:smallCaps w:val="0"/>
                      <w:sz w:val="20"/>
                    </w:rPr>
                    <w:t>Roman</w:t>
                  </w:r>
                  <w:proofErr w:type="spellEnd"/>
                  <w:r w:rsidR="006C2790" w:rsidRPr="009F5ADA">
                    <w:rPr>
                      <w:smallCaps w:val="0"/>
                      <w:sz w:val="20"/>
                    </w:rPr>
                    <w:t xml:space="preserve"> y Estilos </w:t>
                  </w:r>
                  <w:r w:rsidR="002F528C">
                    <w:rPr>
                      <w:smallCaps w:val="0"/>
                      <w:sz w:val="20"/>
                    </w:rPr>
                    <w:t>a ser Empleados</w:t>
                  </w:r>
                </w:p>
                <w:p w:rsidR="006C2790" w:rsidRPr="00AB7839" w:rsidRDefault="006C2790" w:rsidP="00AB7839">
                  <w:pPr>
                    <w:pStyle w:val="TableTitle"/>
                    <w:rPr>
                      <w:smallCaps w:val="0"/>
                    </w:rPr>
                  </w:pPr>
                </w:p>
                <w:tbl>
                  <w:tblPr>
                    <w:tblW w:w="4935" w:type="dxa"/>
                    <w:jc w:val="center"/>
                    <w:tblBorders>
                      <w:top w:val="single" w:sz="12" w:space="0" w:color="808080"/>
                      <w:bottom w:val="single" w:sz="12" w:space="0" w:color="808080"/>
                    </w:tblBorders>
                    <w:tblLayout w:type="fixed"/>
                    <w:tblLook w:val="0000"/>
                  </w:tblPr>
                  <w:tblGrid>
                    <w:gridCol w:w="1783"/>
                    <w:gridCol w:w="3152"/>
                  </w:tblGrid>
                  <w:tr w:rsidR="00AB7839" w:rsidRPr="009E4347" w:rsidTr="009C2404">
                    <w:trPr>
                      <w:trHeight w:val="440"/>
                      <w:jc w:val="center"/>
                    </w:trPr>
                    <w:tc>
                      <w:tcPr>
                        <w:tcW w:w="1783" w:type="dxa"/>
                        <w:tcBorders>
                          <w:top w:val="double" w:sz="6" w:space="0" w:color="auto"/>
                          <w:left w:val="nil"/>
                          <w:bottom w:val="single" w:sz="6" w:space="0" w:color="auto"/>
                          <w:right w:val="nil"/>
                        </w:tcBorders>
                        <w:vAlign w:val="center"/>
                      </w:tcPr>
                      <w:p w:rsidR="00AB7839" w:rsidRPr="009E4347" w:rsidRDefault="00AB7839" w:rsidP="009C2404">
                        <w:pPr>
                          <w:jc w:val="center"/>
                          <w:rPr>
                            <w:sz w:val="16"/>
                            <w:szCs w:val="16"/>
                          </w:rPr>
                        </w:pPr>
                        <w:r w:rsidRPr="009E4347">
                          <w:rPr>
                            <w:sz w:val="16"/>
                            <w:szCs w:val="16"/>
                          </w:rPr>
                          <w:t>Tamaño de letra</w:t>
                        </w:r>
                      </w:p>
                    </w:tc>
                    <w:tc>
                      <w:tcPr>
                        <w:tcW w:w="3152" w:type="dxa"/>
                        <w:tcBorders>
                          <w:top w:val="double" w:sz="6" w:space="0" w:color="auto"/>
                          <w:left w:val="nil"/>
                          <w:bottom w:val="single" w:sz="6" w:space="0" w:color="auto"/>
                          <w:right w:val="nil"/>
                        </w:tcBorders>
                        <w:vAlign w:val="center"/>
                      </w:tcPr>
                      <w:p w:rsidR="00AB7839" w:rsidRDefault="00AB7839" w:rsidP="009C2404">
                        <w:pPr>
                          <w:pStyle w:val="TableTitle"/>
                          <w:rPr>
                            <w:smallCaps w:val="0"/>
                          </w:rPr>
                        </w:pPr>
                        <w:r>
                          <w:rPr>
                            <w:smallCaps w:val="0"/>
                          </w:rPr>
                          <w:t>Uso</w:t>
                        </w:r>
                      </w:p>
                    </w:tc>
                  </w:tr>
                  <w:tr w:rsidR="00AB7839" w:rsidRPr="009E4347" w:rsidTr="009C2404">
                    <w:trPr>
                      <w:jc w:val="center"/>
                    </w:trPr>
                    <w:tc>
                      <w:tcPr>
                        <w:tcW w:w="1783" w:type="dxa"/>
                        <w:tcBorders>
                          <w:top w:val="nil"/>
                          <w:left w:val="nil"/>
                          <w:bottom w:val="nil"/>
                          <w:right w:val="nil"/>
                        </w:tcBorders>
                        <w:vAlign w:val="center"/>
                      </w:tcPr>
                      <w:p w:rsidR="00AB7839" w:rsidRPr="009E4347" w:rsidRDefault="0016582E" w:rsidP="009C2404">
                        <w:pPr>
                          <w:jc w:val="center"/>
                          <w:rPr>
                            <w:sz w:val="20"/>
                            <w:szCs w:val="16"/>
                          </w:rPr>
                        </w:pPr>
                        <w:r w:rsidRPr="009E4347">
                          <w:rPr>
                            <w:sz w:val="20"/>
                            <w:szCs w:val="16"/>
                          </w:rPr>
                          <w:t>10</w:t>
                        </w:r>
                      </w:p>
                    </w:tc>
                    <w:tc>
                      <w:tcPr>
                        <w:tcW w:w="3152" w:type="dxa"/>
                        <w:tcBorders>
                          <w:top w:val="nil"/>
                          <w:left w:val="nil"/>
                          <w:bottom w:val="nil"/>
                          <w:right w:val="nil"/>
                        </w:tcBorders>
                        <w:vAlign w:val="center"/>
                      </w:tcPr>
                      <w:p w:rsidR="00AB7839" w:rsidRPr="009E4347" w:rsidRDefault="00AB7839" w:rsidP="006C2790">
                        <w:pPr>
                          <w:jc w:val="both"/>
                          <w:rPr>
                            <w:sz w:val="20"/>
                            <w:szCs w:val="16"/>
                            <w:lang w:val="es-EC"/>
                          </w:rPr>
                        </w:pPr>
                        <w:r w:rsidRPr="009E4347">
                          <w:rPr>
                            <w:sz w:val="20"/>
                            <w:szCs w:val="16"/>
                            <w:lang w:val="es-EC"/>
                          </w:rPr>
                          <w:t>Datos del autor</w:t>
                        </w:r>
                        <w:r w:rsidR="0016582E" w:rsidRPr="009E4347">
                          <w:rPr>
                            <w:sz w:val="20"/>
                            <w:szCs w:val="16"/>
                            <w:lang w:val="es-EC"/>
                          </w:rPr>
                          <w:t>, título</w:t>
                        </w:r>
                        <w:r w:rsidRPr="009E4347">
                          <w:rPr>
                            <w:sz w:val="20"/>
                            <w:szCs w:val="16"/>
                            <w:lang w:val="es-EC"/>
                          </w:rPr>
                          <w:t>, texto de tablas y figuras</w:t>
                        </w:r>
                        <w:r w:rsidR="006C2790" w:rsidRPr="009E4347">
                          <w:rPr>
                            <w:sz w:val="20"/>
                            <w:szCs w:val="16"/>
                            <w:lang w:val="es-EC"/>
                          </w:rPr>
                          <w:t>.</w:t>
                        </w:r>
                      </w:p>
                    </w:tc>
                  </w:tr>
                  <w:tr w:rsidR="006C2790" w:rsidRPr="009E4347" w:rsidTr="009C2404">
                    <w:trPr>
                      <w:jc w:val="center"/>
                    </w:trPr>
                    <w:tc>
                      <w:tcPr>
                        <w:tcW w:w="1783" w:type="dxa"/>
                        <w:tcBorders>
                          <w:top w:val="nil"/>
                          <w:left w:val="nil"/>
                          <w:bottom w:val="nil"/>
                          <w:right w:val="nil"/>
                        </w:tcBorders>
                        <w:vAlign w:val="center"/>
                      </w:tcPr>
                      <w:p w:rsidR="006C2790" w:rsidRPr="009E4347" w:rsidRDefault="006C2790" w:rsidP="009C2404">
                        <w:pPr>
                          <w:jc w:val="center"/>
                          <w:rPr>
                            <w:b/>
                            <w:i/>
                            <w:iCs/>
                            <w:szCs w:val="18"/>
                          </w:rPr>
                        </w:pPr>
                        <w:r w:rsidRPr="009E4347">
                          <w:rPr>
                            <w:b/>
                            <w:i/>
                            <w:iCs/>
                            <w:szCs w:val="18"/>
                          </w:rPr>
                          <w:t>12</w:t>
                        </w:r>
                      </w:p>
                    </w:tc>
                    <w:tc>
                      <w:tcPr>
                        <w:tcW w:w="3152" w:type="dxa"/>
                        <w:tcBorders>
                          <w:top w:val="nil"/>
                          <w:left w:val="nil"/>
                          <w:bottom w:val="nil"/>
                          <w:right w:val="nil"/>
                        </w:tcBorders>
                        <w:vAlign w:val="center"/>
                      </w:tcPr>
                      <w:p w:rsidR="006C2790" w:rsidRPr="009E4347" w:rsidRDefault="006C2790" w:rsidP="009C2404">
                        <w:pPr>
                          <w:jc w:val="both"/>
                          <w:rPr>
                            <w:b/>
                            <w:szCs w:val="18"/>
                          </w:rPr>
                        </w:pPr>
                        <w:r w:rsidRPr="009E4347">
                          <w:rPr>
                            <w:b/>
                            <w:szCs w:val="18"/>
                          </w:rPr>
                          <w:t>Resumen, palabras clave</w:t>
                        </w:r>
                      </w:p>
                    </w:tc>
                  </w:tr>
                  <w:tr w:rsidR="006C2790" w:rsidRPr="009E4347" w:rsidTr="009C2404">
                    <w:trPr>
                      <w:jc w:val="center"/>
                    </w:trPr>
                    <w:tc>
                      <w:tcPr>
                        <w:tcW w:w="1783" w:type="dxa"/>
                        <w:tcBorders>
                          <w:top w:val="nil"/>
                          <w:left w:val="nil"/>
                          <w:bottom w:val="nil"/>
                          <w:right w:val="nil"/>
                        </w:tcBorders>
                        <w:vAlign w:val="center"/>
                      </w:tcPr>
                      <w:p w:rsidR="006C2790" w:rsidRPr="009E4347" w:rsidRDefault="006C2790" w:rsidP="009C2404">
                        <w:pPr>
                          <w:jc w:val="center"/>
                          <w:rPr>
                            <w:iCs/>
                          </w:rPr>
                        </w:pPr>
                        <w:r w:rsidRPr="009E4347">
                          <w:rPr>
                            <w:iCs/>
                          </w:rPr>
                          <w:t>12</w:t>
                        </w:r>
                      </w:p>
                    </w:tc>
                    <w:tc>
                      <w:tcPr>
                        <w:tcW w:w="3152" w:type="dxa"/>
                        <w:tcBorders>
                          <w:top w:val="nil"/>
                          <w:left w:val="nil"/>
                          <w:bottom w:val="nil"/>
                          <w:right w:val="nil"/>
                        </w:tcBorders>
                        <w:vAlign w:val="center"/>
                      </w:tcPr>
                      <w:p w:rsidR="006C2790" w:rsidRPr="009E4347" w:rsidRDefault="006C2790" w:rsidP="009C2404">
                        <w:pPr>
                          <w:jc w:val="both"/>
                          <w:rPr>
                            <w:lang w:val="es-EC"/>
                          </w:rPr>
                        </w:pPr>
                        <w:r w:rsidRPr="009E4347">
                          <w:rPr>
                            <w:lang w:val="es-EC"/>
                          </w:rPr>
                          <w:t>Nombre del autor(es), t</w:t>
                        </w:r>
                        <w:r w:rsidR="0016582E" w:rsidRPr="009E4347">
                          <w:rPr>
                            <w:lang w:val="es-EC"/>
                          </w:rPr>
                          <w:t>exto del artículo</w:t>
                        </w:r>
                        <w:r w:rsidRPr="009E4347">
                          <w:rPr>
                            <w:lang w:val="es-EC"/>
                          </w:rPr>
                          <w:t xml:space="preserve"> </w:t>
                        </w:r>
                      </w:p>
                    </w:tc>
                  </w:tr>
                  <w:tr w:rsidR="0016582E" w:rsidRPr="009E4347" w:rsidTr="009C2404">
                    <w:trPr>
                      <w:jc w:val="center"/>
                    </w:trPr>
                    <w:tc>
                      <w:tcPr>
                        <w:tcW w:w="1783" w:type="dxa"/>
                        <w:tcBorders>
                          <w:top w:val="nil"/>
                          <w:left w:val="nil"/>
                          <w:bottom w:val="nil"/>
                          <w:right w:val="nil"/>
                        </w:tcBorders>
                        <w:vAlign w:val="center"/>
                      </w:tcPr>
                      <w:p w:rsidR="0016582E" w:rsidRPr="009E4347" w:rsidRDefault="0016582E" w:rsidP="009C2404">
                        <w:pPr>
                          <w:jc w:val="center"/>
                          <w:rPr>
                            <w:iCs/>
                            <w:sz w:val="26"/>
                            <w:szCs w:val="26"/>
                          </w:rPr>
                        </w:pPr>
                        <w:r w:rsidRPr="009E4347">
                          <w:rPr>
                            <w:iCs/>
                            <w:sz w:val="26"/>
                            <w:szCs w:val="26"/>
                          </w:rPr>
                          <w:t>13</w:t>
                        </w:r>
                      </w:p>
                    </w:tc>
                    <w:tc>
                      <w:tcPr>
                        <w:tcW w:w="3152" w:type="dxa"/>
                        <w:tcBorders>
                          <w:top w:val="nil"/>
                          <w:left w:val="nil"/>
                          <w:bottom w:val="nil"/>
                          <w:right w:val="nil"/>
                        </w:tcBorders>
                        <w:vAlign w:val="center"/>
                      </w:tcPr>
                      <w:p w:rsidR="0016582E" w:rsidRPr="009E4347" w:rsidRDefault="0016582E" w:rsidP="009C2404">
                        <w:pPr>
                          <w:jc w:val="both"/>
                          <w:rPr>
                            <w:sz w:val="26"/>
                            <w:szCs w:val="26"/>
                            <w:lang w:val="es-EC"/>
                          </w:rPr>
                        </w:pPr>
                        <w:r w:rsidRPr="009E4347">
                          <w:rPr>
                            <w:sz w:val="26"/>
                            <w:szCs w:val="26"/>
                            <w:lang w:val="es-EC"/>
                          </w:rPr>
                          <w:t xml:space="preserve">Títulos de segundo y tercer orden </w:t>
                        </w:r>
                      </w:p>
                    </w:tc>
                  </w:tr>
                  <w:tr w:rsidR="006C2790" w:rsidRPr="009E4347" w:rsidTr="009C2404">
                    <w:trPr>
                      <w:jc w:val="center"/>
                    </w:trPr>
                    <w:tc>
                      <w:tcPr>
                        <w:tcW w:w="1783" w:type="dxa"/>
                        <w:tcBorders>
                          <w:top w:val="nil"/>
                          <w:left w:val="nil"/>
                          <w:bottom w:val="nil"/>
                          <w:right w:val="nil"/>
                        </w:tcBorders>
                        <w:vAlign w:val="center"/>
                      </w:tcPr>
                      <w:p w:rsidR="006C2790" w:rsidRPr="009E4347" w:rsidRDefault="006C2790" w:rsidP="009C2404">
                        <w:pPr>
                          <w:jc w:val="center"/>
                          <w:rPr>
                            <w:b/>
                            <w:i/>
                            <w:iCs/>
                          </w:rPr>
                        </w:pPr>
                        <w:r w:rsidRPr="009E4347">
                          <w:rPr>
                            <w:b/>
                            <w:smallCaps/>
                            <w:kern w:val="28"/>
                          </w:rPr>
                          <w:t>15</w:t>
                        </w:r>
                      </w:p>
                    </w:tc>
                    <w:tc>
                      <w:tcPr>
                        <w:tcW w:w="3152" w:type="dxa"/>
                        <w:tcBorders>
                          <w:top w:val="nil"/>
                          <w:left w:val="nil"/>
                          <w:bottom w:val="nil"/>
                          <w:right w:val="nil"/>
                        </w:tcBorders>
                        <w:vAlign w:val="center"/>
                      </w:tcPr>
                      <w:p w:rsidR="006C2790" w:rsidRPr="009E4347" w:rsidRDefault="006C2790" w:rsidP="006C2790">
                        <w:pPr>
                          <w:pStyle w:val="Ttulo1"/>
                          <w:spacing w:before="0"/>
                          <w:rPr>
                            <w:rFonts w:ascii="Times New Roman" w:hAnsi="Times New Roman"/>
                            <w:color w:val="auto"/>
                            <w:sz w:val="30"/>
                            <w:szCs w:val="30"/>
                          </w:rPr>
                        </w:pPr>
                        <w:r w:rsidRPr="009E4347">
                          <w:rPr>
                            <w:rFonts w:ascii="Times New Roman" w:hAnsi="Times New Roman"/>
                            <w:color w:val="auto"/>
                            <w:sz w:val="30"/>
                            <w:szCs w:val="30"/>
                          </w:rPr>
                          <w:t>Títulos de primer nivel</w:t>
                        </w:r>
                      </w:p>
                      <w:p w:rsidR="006C2790" w:rsidRPr="009E4347" w:rsidRDefault="006C2790" w:rsidP="006C2790"/>
                    </w:tc>
                  </w:tr>
                  <w:tr w:rsidR="0016582E" w:rsidRPr="009E4347" w:rsidTr="009C2404">
                    <w:trPr>
                      <w:jc w:val="center"/>
                    </w:trPr>
                    <w:tc>
                      <w:tcPr>
                        <w:tcW w:w="1783" w:type="dxa"/>
                        <w:tcBorders>
                          <w:top w:val="nil"/>
                          <w:left w:val="nil"/>
                          <w:bottom w:val="double" w:sz="6" w:space="0" w:color="auto"/>
                          <w:right w:val="nil"/>
                        </w:tcBorders>
                        <w:vAlign w:val="center"/>
                      </w:tcPr>
                      <w:p w:rsidR="0016582E" w:rsidRPr="009E4347" w:rsidRDefault="0016582E" w:rsidP="009C2404">
                        <w:pPr>
                          <w:jc w:val="center"/>
                          <w:rPr>
                            <w:b/>
                            <w:iCs/>
                            <w:sz w:val="36"/>
                            <w:szCs w:val="36"/>
                          </w:rPr>
                        </w:pPr>
                        <w:r w:rsidRPr="009E4347">
                          <w:rPr>
                            <w:b/>
                            <w:iCs/>
                            <w:sz w:val="36"/>
                            <w:szCs w:val="36"/>
                          </w:rPr>
                          <w:t>18</w:t>
                        </w:r>
                      </w:p>
                    </w:tc>
                    <w:tc>
                      <w:tcPr>
                        <w:tcW w:w="3152" w:type="dxa"/>
                        <w:tcBorders>
                          <w:top w:val="nil"/>
                          <w:left w:val="nil"/>
                          <w:bottom w:val="double" w:sz="6" w:space="0" w:color="auto"/>
                          <w:right w:val="nil"/>
                        </w:tcBorders>
                        <w:vAlign w:val="center"/>
                      </w:tcPr>
                      <w:p w:rsidR="0016582E" w:rsidRPr="009E4347" w:rsidRDefault="0016582E" w:rsidP="009C2404">
                        <w:pPr>
                          <w:jc w:val="both"/>
                          <w:rPr>
                            <w:b/>
                            <w:sz w:val="36"/>
                            <w:szCs w:val="36"/>
                            <w:vertAlign w:val="superscript"/>
                          </w:rPr>
                        </w:pPr>
                        <w:r w:rsidRPr="009E4347">
                          <w:rPr>
                            <w:b/>
                            <w:sz w:val="36"/>
                            <w:szCs w:val="36"/>
                          </w:rPr>
                          <w:t>TITULO</w:t>
                        </w:r>
                      </w:p>
                    </w:tc>
                  </w:tr>
                  <w:tr w:rsidR="0016582E" w:rsidRPr="009E4347" w:rsidTr="009C2404">
                    <w:trPr>
                      <w:jc w:val="center"/>
                    </w:trPr>
                    <w:tc>
                      <w:tcPr>
                        <w:tcW w:w="1783" w:type="dxa"/>
                        <w:tcBorders>
                          <w:top w:val="nil"/>
                          <w:left w:val="nil"/>
                          <w:bottom w:val="double" w:sz="6" w:space="0" w:color="auto"/>
                          <w:right w:val="nil"/>
                        </w:tcBorders>
                        <w:vAlign w:val="center"/>
                      </w:tcPr>
                      <w:p w:rsidR="0016582E" w:rsidRPr="009E4347" w:rsidRDefault="0016582E" w:rsidP="009C2404">
                        <w:pPr>
                          <w:jc w:val="center"/>
                          <w:rPr>
                            <w:i/>
                            <w:iCs/>
                            <w:sz w:val="48"/>
                            <w:szCs w:val="48"/>
                          </w:rPr>
                        </w:pPr>
                      </w:p>
                    </w:tc>
                    <w:tc>
                      <w:tcPr>
                        <w:tcW w:w="3152" w:type="dxa"/>
                        <w:tcBorders>
                          <w:top w:val="nil"/>
                          <w:left w:val="nil"/>
                          <w:bottom w:val="double" w:sz="6" w:space="0" w:color="auto"/>
                          <w:right w:val="nil"/>
                        </w:tcBorders>
                        <w:vAlign w:val="center"/>
                      </w:tcPr>
                      <w:p w:rsidR="0016582E" w:rsidRPr="009E4347" w:rsidRDefault="0016582E" w:rsidP="009C2404">
                        <w:pPr>
                          <w:jc w:val="both"/>
                          <w:rPr>
                            <w:sz w:val="48"/>
                            <w:szCs w:val="48"/>
                            <w:vertAlign w:val="superscript"/>
                          </w:rPr>
                        </w:pPr>
                      </w:p>
                    </w:tc>
                  </w:tr>
                  <w:tr w:rsidR="0016582E" w:rsidRPr="009E4347" w:rsidTr="009C2404">
                    <w:trPr>
                      <w:jc w:val="center"/>
                    </w:trPr>
                    <w:tc>
                      <w:tcPr>
                        <w:tcW w:w="1783" w:type="dxa"/>
                        <w:tcBorders>
                          <w:top w:val="nil"/>
                          <w:left w:val="nil"/>
                          <w:bottom w:val="double" w:sz="6" w:space="0" w:color="auto"/>
                          <w:right w:val="nil"/>
                        </w:tcBorders>
                        <w:vAlign w:val="center"/>
                      </w:tcPr>
                      <w:p w:rsidR="0016582E" w:rsidRPr="009E4347" w:rsidRDefault="0016582E" w:rsidP="009C2404">
                        <w:pPr>
                          <w:jc w:val="center"/>
                          <w:rPr>
                            <w:b/>
                            <w:iCs/>
                            <w:sz w:val="36"/>
                            <w:szCs w:val="36"/>
                          </w:rPr>
                        </w:pPr>
                      </w:p>
                    </w:tc>
                    <w:tc>
                      <w:tcPr>
                        <w:tcW w:w="3152" w:type="dxa"/>
                        <w:tcBorders>
                          <w:top w:val="nil"/>
                          <w:left w:val="nil"/>
                          <w:bottom w:val="double" w:sz="6" w:space="0" w:color="auto"/>
                          <w:right w:val="nil"/>
                        </w:tcBorders>
                        <w:vAlign w:val="center"/>
                      </w:tcPr>
                      <w:p w:rsidR="0016582E" w:rsidRPr="009E4347" w:rsidRDefault="0016582E" w:rsidP="009C2404">
                        <w:pPr>
                          <w:jc w:val="both"/>
                          <w:rPr>
                            <w:b/>
                            <w:sz w:val="36"/>
                            <w:szCs w:val="36"/>
                            <w:vertAlign w:val="superscript"/>
                          </w:rPr>
                        </w:pPr>
                      </w:p>
                    </w:tc>
                  </w:tr>
                  <w:tr w:rsidR="0016582E" w:rsidRPr="009E4347" w:rsidTr="009C2404">
                    <w:trPr>
                      <w:trHeight w:val="279"/>
                      <w:jc w:val="center"/>
                    </w:trPr>
                    <w:tc>
                      <w:tcPr>
                        <w:tcW w:w="1783" w:type="dxa"/>
                        <w:tcBorders>
                          <w:top w:val="nil"/>
                          <w:left w:val="nil"/>
                          <w:bottom w:val="double" w:sz="6" w:space="0" w:color="auto"/>
                          <w:right w:val="nil"/>
                        </w:tcBorders>
                        <w:vAlign w:val="center"/>
                      </w:tcPr>
                      <w:p w:rsidR="0016582E" w:rsidRPr="009E4347" w:rsidRDefault="0016582E" w:rsidP="009C2404">
                        <w:pPr>
                          <w:jc w:val="center"/>
                          <w:rPr>
                            <w:i/>
                            <w:iCs/>
                            <w:sz w:val="48"/>
                            <w:szCs w:val="48"/>
                          </w:rPr>
                        </w:pPr>
                      </w:p>
                    </w:tc>
                    <w:tc>
                      <w:tcPr>
                        <w:tcW w:w="3152" w:type="dxa"/>
                        <w:tcBorders>
                          <w:top w:val="nil"/>
                          <w:left w:val="nil"/>
                          <w:bottom w:val="double" w:sz="6" w:space="0" w:color="auto"/>
                          <w:right w:val="nil"/>
                        </w:tcBorders>
                        <w:vAlign w:val="center"/>
                      </w:tcPr>
                      <w:p w:rsidR="0016582E" w:rsidRPr="009E4347" w:rsidRDefault="0016582E" w:rsidP="009C2404">
                        <w:pPr>
                          <w:jc w:val="both"/>
                          <w:rPr>
                            <w:sz w:val="48"/>
                            <w:szCs w:val="48"/>
                            <w:vertAlign w:val="superscript"/>
                          </w:rPr>
                        </w:pPr>
                      </w:p>
                    </w:tc>
                  </w:tr>
                </w:tbl>
                <w:p w:rsidR="00AB7839" w:rsidRDefault="00AB7839" w:rsidP="00AB7839"/>
              </w:txbxContent>
            </v:textbox>
            <w10:wrap type="square" anchorx="margin" anchory="margin"/>
          </v:shape>
        </w:pict>
      </w:r>
    </w:p>
    <w:p w:rsidR="009119C9" w:rsidRPr="004906A8" w:rsidRDefault="00736C19" w:rsidP="002109AF">
      <w:pPr>
        <w:keepNext/>
        <w:autoSpaceDE w:val="0"/>
        <w:autoSpaceDN w:val="0"/>
        <w:adjustRightInd w:val="0"/>
        <w:ind w:left="-142"/>
        <w:jc w:val="center"/>
      </w:pPr>
      <w:r w:rsidRPr="009E4347">
        <w:rPr>
          <w:noProof/>
          <w:szCs w:val="24"/>
          <w:lang w:val="es-MX" w:eastAsia="es-MX"/>
        </w:rPr>
        <w:drawing>
          <wp:inline distT="0" distB="0" distL="0" distR="0">
            <wp:extent cx="2946400" cy="1549400"/>
            <wp:effectExtent l="0" t="0" r="6350" b="0"/>
            <wp:docPr id="1" name="0 Imagen" descr="Descripción: Fig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Descripción: Fig5.png"/>
                    <pic:cNvPicPr>
                      <a:picLocks noChangeAspect="1" noChangeArrowheads="1"/>
                    </pic:cNvPicPr>
                  </pic:nvPicPr>
                  <pic:blipFill>
                    <a:blip r:embed="rId1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946400" cy="1549400"/>
                    </a:xfrm>
                    <a:prstGeom prst="rect">
                      <a:avLst/>
                    </a:prstGeom>
                    <a:noFill/>
                    <a:ln>
                      <a:noFill/>
                    </a:ln>
                  </pic:spPr>
                </pic:pic>
              </a:graphicData>
            </a:graphic>
          </wp:inline>
        </w:drawing>
      </w:r>
    </w:p>
    <w:p w:rsidR="009119C9" w:rsidRPr="004906A8" w:rsidRDefault="009119C9" w:rsidP="002109AF">
      <w:pPr>
        <w:keepNext/>
        <w:autoSpaceDE w:val="0"/>
        <w:autoSpaceDN w:val="0"/>
        <w:adjustRightInd w:val="0"/>
        <w:ind w:left="-142"/>
        <w:jc w:val="both"/>
      </w:pPr>
    </w:p>
    <w:p w:rsidR="009119C9" w:rsidRPr="004906A8" w:rsidRDefault="009119C9" w:rsidP="002109AF">
      <w:pPr>
        <w:pStyle w:val="Epgrafe"/>
        <w:jc w:val="center"/>
        <w:rPr>
          <w:color w:val="auto"/>
          <w:szCs w:val="24"/>
          <w:lang w:val="es-ES"/>
        </w:rPr>
      </w:pPr>
      <w:r w:rsidRPr="004906A8">
        <w:rPr>
          <w:color w:val="auto"/>
        </w:rPr>
        <w:t xml:space="preserve">Figura </w:t>
      </w:r>
      <w:r w:rsidR="00C7648A" w:rsidRPr="004906A8">
        <w:rPr>
          <w:color w:val="auto"/>
        </w:rPr>
        <w:fldChar w:fldCharType="begin"/>
      </w:r>
      <w:r w:rsidRPr="004906A8">
        <w:rPr>
          <w:color w:val="auto"/>
        </w:rPr>
        <w:instrText xml:space="preserve"> SEQ Figura \* ARABIC </w:instrText>
      </w:r>
      <w:r w:rsidR="00C7648A" w:rsidRPr="004906A8">
        <w:rPr>
          <w:color w:val="auto"/>
        </w:rPr>
        <w:fldChar w:fldCharType="separate"/>
      </w:r>
      <w:r w:rsidRPr="004906A8">
        <w:rPr>
          <w:noProof/>
          <w:color w:val="auto"/>
        </w:rPr>
        <w:t>1</w:t>
      </w:r>
      <w:r w:rsidR="00C7648A" w:rsidRPr="004906A8">
        <w:rPr>
          <w:color w:val="auto"/>
        </w:rPr>
        <w:fldChar w:fldCharType="end"/>
      </w:r>
      <w:r w:rsidRPr="004906A8">
        <w:rPr>
          <w:color w:val="auto"/>
        </w:rPr>
        <w:t xml:space="preserve">.  </w:t>
      </w:r>
      <w:r w:rsidRPr="004906A8">
        <w:rPr>
          <w:b w:val="0"/>
          <w:color w:val="auto"/>
        </w:rPr>
        <w:t xml:space="preserve">Nombre de la Figura. </w:t>
      </w:r>
      <w:r w:rsidR="00C7648A" w:rsidRPr="004906A8">
        <w:rPr>
          <w:b w:val="0"/>
          <w:color w:val="auto"/>
        </w:rPr>
        <w:fldChar w:fldCharType="begin"/>
      </w:r>
      <w:r w:rsidRPr="004906A8">
        <w:rPr>
          <w:b w:val="0"/>
          <w:color w:val="auto"/>
        </w:rPr>
        <w:instrText xml:space="preserve"> ADDIN ZOTERO_ITEM CSL_CITATION {"citationID":"lqOSt2B4","properties":{"formattedCitation":"[2]","plainCitation":"[2]"},"citationItems":[{"id":252,"uris":["http://zotero.org/users/848881/items/F7J5DHXJ"],"uri":["http://zotero.org/users/848881/items/F7J5DHXJ"],"itemData":{"id":252,"type":"book","title":"Handbook of Temperature Measurement: Theory and practice of thermoelectric","publisher":"Pearson","publisher-place":"Mexico City","number-of-pages":"250","event-place":"Mexico City","language":"Español","author":[{"family":"Robin E. Bentley","given":""}],"accessed":{"year":2012,"month":3,"day":8}}}],"schema":"https://github.com/citation-style-language/schema/raw/master/csl-citation.json"} </w:instrText>
      </w:r>
      <w:r w:rsidR="00C7648A" w:rsidRPr="004906A8">
        <w:rPr>
          <w:b w:val="0"/>
          <w:color w:val="auto"/>
        </w:rPr>
        <w:fldChar w:fldCharType="separate"/>
      </w:r>
      <w:r w:rsidRPr="004906A8">
        <w:rPr>
          <w:b w:val="0"/>
          <w:color w:val="auto"/>
          <w:szCs w:val="21"/>
        </w:rPr>
        <w:t>[2]</w:t>
      </w:r>
      <w:r w:rsidR="00C7648A" w:rsidRPr="004906A8">
        <w:rPr>
          <w:b w:val="0"/>
          <w:color w:val="auto"/>
        </w:rPr>
        <w:fldChar w:fldCharType="end"/>
      </w:r>
    </w:p>
    <w:p w:rsidR="00C6188B" w:rsidRPr="004906A8" w:rsidRDefault="008A24CD" w:rsidP="00E900AC">
      <w:pPr>
        <w:autoSpaceDE w:val="0"/>
        <w:autoSpaceDN w:val="0"/>
        <w:adjustRightInd w:val="0"/>
        <w:ind w:left="-142" w:firstLine="374"/>
        <w:jc w:val="both"/>
        <w:rPr>
          <w:szCs w:val="24"/>
          <w:lang w:val="es-ES"/>
        </w:rPr>
      </w:pPr>
      <w:r w:rsidRPr="004906A8">
        <w:rPr>
          <w:szCs w:val="24"/>
          <w:lang w:val="es-ES"/>
        </w:rPr>
        <w:t xml:space="preserve">En el nombre </w:t>
      </w:r>
      <w:r w:rsidR="00C6188B" w:rsidRPr="004906A8">
        <w:rPr>
          <w:szCs w:val="24"/>
          <w:lang w:val="es-ES"/>
        </w:rPr>
        <w:t xml:space="preserve">para indicar </w:t>
      </w:r>
      <w:r w:rsidRPr="004906A8">
        <w:rPr>
          <w:szCs w:val="24"/>
          <w:lang w:val="es-ES"/>
        </w:rPr>
        <w:t>se escribe</w:t>
      </w:r>
      <w:r w:rsidR="0000046A" w:rsidRPr="004906A8">
        <w:rPr>
          <w:szCs w:val="24"/>
          <w:lang w:val="es-ES"/>
        </w:rPr>
        <w:t xml:space="preserve"> </w:t>
      </w:r>
      <w:r w:rsidR="00C6188B" w:rsidRPr="004906A8">
        <w:rPr>
          <w:szCs w:val="24"/>
          <w:lang w:val="es-ES"/>
        </w:rPr>
        <w:t>“Figura” y un número d</w:t>
      </w:r>
      <w:r w:rsidR="0000046A" w:rsidRPr="004906A8">
        <w:rPr>
          <w:szCs w:val="24"/>
          <w:lang w:val="es-ES"/>
        </w:rPr>
        <w:t>e secuencia Figura 1. , Figura</w:t>
      </w:r>
      <w:r w:rsidR="00C6188B" w:rsidRPr="004906A8">
        <w:rPr>
          <w:szCs w:val="24"/>
          <w:lang w:val="es-ES"/>
        </w:rPr>
        <w:t xml:space="preserve"> 2. , etc.</w:t>
      </w:r>
      <w:r w:rsidR="00DE2F49">
        <w:rPr>
          <w:szCs w:val="24"/>
          <w:lang w:val="es-ES"/>
        </w:rPr>
        <w:t>; d</w:t>
      </w:r>
      <w:r w:rsidR="00C6188B" w:rsidRPr="004906A8">
        <w:rPr>
          <w:szCs w:val="24"/>
          <w:lang w:val="es-ES"/>
        </w:rPr>
        <w:t>eben seguir dos esp</w:t>
      </w:r>
      <w:r w:rsidR="002F528C">
        <w:rPr>
          <w:szCs w:val="24"/>
          <w:lang w:val="es-ES"/>
        </w:rPr>
        <w:t xml:space="preserve">acios para colocar el título. </w:t>
      </w:r>
      <w:r w:rsidR="00C6188B" w:rsidRPr="004906A8">
        <w:rPr>
          <w:szCs w:val="24"/>
          <w:lang w:val="es-ES"/>
        </w:rPr>
        <w:t>La figura debe tratar de colocarse en la parte superior o inferior de cada columna. Una figura grande puede colocarse en la parte superior o inferior de la página y ocupar el espacio de dos columnas pero no deberán sobrepasar los márgenes. Si la figura posee dos partes incluya los indicativos “(a)” y “(b)” en la parte inferior de cada gráfico. Debe verificar que las figuras que se encuentren en el artículo se citen en el texto principal.</w:t>
      </w:r>
    </w:p>
    <w:p w:rsidR="0000046A" w:rsidRPr="004906A8" w:rsidRDefault="00C6188B" w:rsidP="00E900AC">
      <w:pPr>
        <w:autoSpaceDE w:val="0"/>
        <w:autoSpaceDN w:val="0"/>
        <w:adjustRightInd w:val="0"/>
        <w:ind w:left="-142" w:firstLine="374"/>
        <w:jc w:val="both"/>
        <w:rPr>
          <w:szCs w:val="24"/>
          <w:lang w:val="es-ES"/>
        </w:rPr>
      </w:pPr>
      <w:r w:rsidRPr="004906A8">
        <w:rPr>
          <w:szCs w:val="24"/>
          <w:lang w:val="es-ES"/>
        </w:rPr>
        <w:t>Proporcione las ilustraciones</w:t>
      </w:r>
      <w:r w:rsidR="0000046A" w:rsidRPr="004906A8">
        <w:rPr>
          <w:szCs w:val="24"/>
          <w:lang w:val="es-ES"/>
        </w:rPr>
        <w:t xml:space="preserve"> a color o en blanco y negro</w:t>
      </w:r>
      <w:r w:rsidRPr="004906A8">
        <w:rPr>
          <w:szCs w:val="24"/>
          <w:lang w:val="es-ES"/>
        </w:rPr>
        <w:t xml:space="preserve"> con una resolución adecuada</w:t>
      </w:r>
      <w:r w:rsidR="0000046A" w:rsidRPr="004906A8">
        <w:rPr>
          <w:szCs w:val="24"/>
          <w:lang w:val="es-ES"/>
        </w:rPr>
        <w:t xml:space="preserve"> (300 dpi) </w:t>
      </w:r>
      <w:r w:rsidRPr="004906A8">
        <w:rPr>
          <w:szCs w:val="24"/>
          <w:lang w:val="es-ES"/>
        </w:rPr>
        <w:t xml:space="preserve">de manera que la figura se pueda apreciar con claridad en el documento. No utilice figuras de baja resolución porque empobrece la calidad del artículo. </w:t>
      </w:r>
    </w:p>
    <w:p w:rsidR="00C6188B" w:rsidRPr="004906A8" w:rsidRDefault="0000046A" w:rsidP="002109AF">
      <w:pPr>
        <w:autoSpaceDE w:val="0"/>
        <w:autoSpaceDN w:val="0"/>
        <w:adjustRightInd w:val="0"/>
        <w:ind w:left="-142"/>
        <w:jc w:val="both"/>
        <w:rPr>
          <w:szCs w:val="24"/>
          <w:lang w:val="es-ES"/>
        </w:rPr>
      </w:pPr>
      <w:r w:rsidRPr="004906A8">
        <w:rPr>
          <w:szCs w:val="24"/>
          <w:lang w:val="es-ES"/>
        </w:rPr>
        <w:t xml:space="preserve">2) </w:t>
      </w:r>
      <w:r w:rsidR="00C6188B" w:rsidRPr="004906A8">
        <w:rPr>
          <w:szCs w:val="24"/>
          <w:lang w:val="es-ES"/>
        </w:rPr>
        <w:t>Tablas</w:t>
      </w:r>
      <w:r w:rsidRPr="004906A8">
        <w:rPr>
          <w:szCs w:val="24"/>
          <w:lang w:val="es-ES"/>
        </w:rPr>
        <w:t xml:space="preserve">: </w:t>
      </w:r>
      <w:r w:rsidR="00C6188B" w:rsidRPr="004906A8">
        <w:rPr>
          <w:szCs w:val="24"/>
          <w:lang w:val="es-ES"/>
        </w:rPr>
        <w:t>Coloque las tablas al inicio o al final de las columnas. El título de las tablas se coloca en la parte superior de la misma con fue</w:t>
      </w:r>
      <w:r w:rsidRPr="004906A8">
        <w:rPr>
          <w:szCs w:val="24"/>
          <w:lang w:val="es-ES"/>
        </w:rPr>
        <w:t>nte Times New Roman tamaño 9</w:t>
      </w:r>
      <w:r w:rsidR="00C6188B" w:rsidRPr="004906A8">
        <w:rPr>
          <w:szCs w:val="24"/>
          <w:lang w:val="es-ES"/>
        </w:rPr>
        <w:t xml:space="preserve"> con </w:t>
      </w:r>
      <w:r w:rsidRPr="004906A8">
        <w:rPr>
          <w:szCs w:val="24"/>
          <w:lang w:val="es-ES"/>
        </w:rPr>
        <w:t xml:space="preserve">la primera </w:t>
      </w:r>
      <w:r w:rsidR="00C6188B" w:rsidRPr="004906A8">
        <w:rPr>
          <w:szCs w:val="24"/>
          <w:lang w:val="es-ES"/>
        </w:rPr>
        <w:t>letra mayúscula (estilo título), centrado en la columna, sin n</w:t>
      </w:r>
      <w:r w:rsidRPr="004906A8">
        <w:rPr>
          <w:szCs w:val="24"/>
          <w:lang w:val="es-ES"/>
        </w:rPr>
        <w:t>egrita</w:t>
      </w:r>
      <w:r w:rsidR="00C6188B" w:rsidRPr="004906A8">
        <w:rPr>
          <w:szCs w:val="24"/>
          <w:lang w:val="es-ES"/>
        </w:rPr>
        <w:t>. Antes de la línea del título, se incluye una línea centrada donde se usa la palabra “Tabla” seguida de la numeración de</w:t>
      </w:r>
      <w:r w:rsidRPr="004906A8">
        <w:rPr>
          <w:szCs w:val="24"/>
          <w:lang w:val="es-ES"/>
        </w:rPr>
        <w:t xml:space="preserve"> la tabla usando números arábigos</w:t>
      </w:r>
      <w:r w:rsidR="00C6188B" w:rsidRPr="004906A8">
        <w:rPr>
          <w:szCs w:val="24"/>
          <w:lang w:val="es-ES"/>
        </w:rPr>
        <w:t>.</w:t>
      </w:r>
    </w:p>
    <w:p w:rsidR="00C6188B" w:rsidRPr="004906A8" w:rsidRDefault="00C6188B" w:rsidP="00E900AC">
      <w:pPr>
        <w:autoSpaceDE w:val="0"/>
        <w:autoSpaceDN w:val="0"/>
        <w:adjustRightInd w:val="0"/>
        <w:ind w:left="-142" w:firstLine="850"/>
        <w:jc w:val="both"/>
        <w:rPr>
          <w:szCs w:val="24"/>
          <w:lang w:val="es-ES"/>
        </w:rPr>
      </w:pPr>
      <w:r w:rsidRPr="004906A8">
        <w:rPr>
          <w:szCs w:val="24"/>
          <w:lang w:val="es-ES"/>
        </w:rPr>
        <w:t>El texto de la tabla debe estar con</w:t>
      </w:r>
      <w:r w:rsidR="0000046A" w:rsidRPr="004906A8">
        <w:rPr>
          <w:szCs w:val="24"/>
          <w:lang w:val="es-ES"/>
        </w:rPr>
        <w:t xml:space="preserve"> fuente Times New Roman tamaño 9 sin negrita. La Tabla 1</w:t>
      </w:r>
      <w:r w:rsidRPr="004906A8">
        <w:rPr>
          <w:szCs w:val="24"/>
          <w:lang w:val="es-ES"/>
        </w:rPr>
        <w:t xml:space="preserve"> de esta guía es un ejemplo del formato para la presentación del artículo.</w:t>
      </w:r>
    </w:p>
    <w:p w:rsidR="00C6188B" w:rsidRPr="004906A8" w:rsidRDefault="00C6188B" w:rsidP="00E900AC">
      <w:pPr>
        <w:autoSpaceDE w:val="0"/>
        <w:autoSpaceDN w:val="0"/>
        <w:adjustRightInd w:val="0"/>
        <w:ind w:left="-142" w:firstLine="850"/>
        <w:jc w:val="both"/>
        <w:rPr>
          <w:szCs w:val="24"/>
          <w:lang w:val="es-ES"/>
        </w:rPr>
      </w:pPr>
      <w:r w:rsidRPr="004906A8">
        <w:rPr>
          <w:szCs w:val="24"/>
          <w:lang w:val="es-ES"/>
        </w:rPr>
        <w:t xml:space="preserve">Debe verificar que las tablas que se encuentren en el artículo se citen en el texto principal. </w:t>
      </w:r>
    </w:p>
    <w:p w:rsidR="002109AF" w:rsidRPr="004906A8" w:rsidRDefault="002109AF" w:rsidP="002109AF">
      <w:pPr>
        <w:autoSpaceDE w:val="0"/>
        <w:autoSpaceDN w:val="0"/>
        <w:adjustRightInd w:val="0"/>
        <w:ind w:left="-142"/>
        <w:jc w:val="both"/>
        <w:rPr>
          <w:szCs w:val="24"/>
          <w:lang w:val="es-ES"/>
        </w:rPr>
      </w:pPr>
    </w:p>
    <w:p w:rsidR="00C6188B" w:rsidRPr="004906A8" w:rsidRDefault="0000046A" w:rsidP="002109AF">
      <w:pPr>
        <w:autoSpaceDE w:val="0"/>
        <w:autoSpaceDN w:val="0"/>
        <w:adjustRightInd w:val="0"/>
        <w:ind w:left="-142"/>
        <w:jc w:val="both"/>
        <w:rPr>
          <w:szCs w:val="24"/>
          <w:lang w:val="es-ES"/>
        </w:rPr>
      </w:pPr>
      <w:r w:rsidRPr="004906A8">
        <w:rPr>
          <w:szCs w:val="24"/>
          <w:lang w:val="es-ES"/>
        </w:rPr>
        <w:lastRenderedPageBreak/>
        <w:t xml:space="preserve">3)  </w:t>
      </w:r>
      <w:r w:rsidR="00C6188B" w:rsidRPr="004906A8">
        <w:rPr>
          <w:szCs w:val="24"/>
          <w:lang w:val="es-ES"/>
        </w:rPr>
        <w:t>Ecuaciones</w:t>
      </w:r>
      <w:r w:rsidRPr="004906A8">
        <w:rPr>
          <w:szCs w:val="24"/>
          <w:lang w:val="es-ES"/>
        </w:rPr>
        <w:t xml:space="preserve">: </w:t>
      </w:r>
      <w:r w:rsidR="00C6188B" w:rsidRPr="004906A8">
        <w:rPr>
          <w:szCs w:val="24"/>
          <w:lang w:val="es-ES"/>
        </w:rPr>
        <w:t xml:space="preserve">Utilice el editor de ecuaciones de Microsoft Word.  Trate de que las ecuaciones sean compactas empleando en el signo (/), la función exponencial como </w:t>
      </w:r>
      <w:proofErr w:type="spellStart"/>
      <w:r w:rsidR="00C6188B" w:rsidRPr="004906A8">
        <w:rPr>
          <w:szCs w:val="24"/>
          <w:lang w:val="es-ES"/>
        </w:rPr>
        <w:t>exp</w:t>
      </w:r>
      <w:proofErr w:type="spellEnd"/>
      <w:r w:rsidR="00C6188B" w:rsidRPr="004906A8">
        <w:rPr>
          <w:szCs w:val="24"/>
          <w:lang w:val="es-ES"/>
        </w:rPr>
        <w:t xml:space="preserve">, o subíndices y superíndices. Enumere las ecuaciones consecutivamente colocando la numeración entre paréntesis y alineándola con el margen derecho. La ecuación debe estar centrada. </w:t>
      </w:r>
    </w:p>
    <w:p w:rsidR="009119C9" w:rsidRPr="00736C19" w:rsidRDefault="00AB7839" w:rsidP="002109AF">
      <w:pPr>
        <w:autoSpaceDE w:val="0"/>
        <w:autoSpaceDN w:val="0"/>
        <w:adjustRightInd w:val="0"/>
        <w:ind w:left="-142"/>
        <w:jc w:val="center"/>
        <w:rPr>
          <w:szCs w:val="24"/>
          <w:lang w:val="es-ES"/>
        </w:rPr>
      </w:pPr>
      <w:r>
        <w:rPr>
          <w:rFonts w:ascii="Cambria Math"/>
          <w:szCs w:val="24"/>
          <w:lang w:val="es-ES"/>
        </w:rPr>
        <w:br/>
      </w:r>
      <m:oMathPara>
        <m:oMath>
          <m:sSup>
            <m:sSupPr>
              <m:ctrlPr>
                <w:rPr>
                  <w:rFonts w:ascii="Cambria Math" w:hAnsi="Cambria Math"/>
                  <w:sz w:val="22"/>
                  <w:szCs w:val="24"/>
                  <w:lang w:val="es-ES"/>
                </w:rPr>
              </m:ctrlPr>
            </m:sSupPr>
            <m:e>
              <m:d>
                <m:dPr>
                  <m:ctrlPr>
                    <w:rPr>
                      <w:rFonts w:ascii="Cambria Math" w:hAnsi="Cambria Math"/>
                      <w:sz w:val="22"/>
                      <w:szCs w:val="24"/>
                      <w:lang w:val="es-ES"/>
                    </w:rPr>
                  </m:ctrlPr>
                </m:dPr>
                <m:e>
                  <m:r>
                    <w:rPr>
                      <w:rFonts w:ascii="Cambria Math"/>
                      <w:sz w:val="22"/>
                      <w:szCs w:val="24"/>
                      <w:lang w:val="es-ES"/>
                    </w:rPr>
                    <m:t>1+</m:t>
                  </m:r>
                  <m:r>
                    <w:rPr>
                      <w:rFonts w:ascii="Cambria Math" w:hAnsi="Cambria Math"/>
                      <w:sz w:val="22"/>
                      <w:szCs w:val="24"/>
                      <w:lang w:val="es-ES"/>
                    </w:rPr>
                    <m:t>x</m:t>
                  </m:r>
                </m:e>
              </m:d>
            </m:e>
            <m:sup>
              <m:r>
                <w:rPr>
                  <w:rFonts w:ascii="Cambria Math" w:hAnsi="Cambria Math"/>
                  <w:sz w:val="22"/>
                  <w:szCs w:val="24"/>
                  <w:lang w:val="es-ES"/>
                </w:rPr>
                <m:t>n</m:t>
              </m:r>
            </m:sup>
          </m:sSup>
          <m:r>
            <w:rPr>
              <w:rFonts w:ascii="Cambria Math"/>
              <w:sz w:val="22"/>
              <w:szCs w:val="24"/>
              <w:lang w:val="es-ES"/>
            </w:rPr>
            <m:t>=1+</m:t>
          </m:r>
          <m:f>
            <m:fPr>
              <m:ctrlPr>
                <w:rPr>
                  <w:rFonts w:ascii="Cambria Math" w:hAnsi="Cambria Math"/>
                  <w:sz w:val="22"/>
                  <w:szCs w:val="24"/>
                  <w:lang w:val="es-ES"/>
                </w:rPr>
              </m:ctrlPr>
            </m:fPr>
            <m:num>
              <m:r>
                <w:rPr>
                  <w:rFonts w:ascii="Cambria Math" w:hAnsi="Cambria Math"/>
                  <w:sz w:val="22"/>
                  <w:szCs w:val="24"/>
                  <w:lang w:val="es-ES"/>
                </w:rPr>
                <m:t>nx</m:t>
              </m:r>
            </m:num>
            <m:den>
              <m:r>
                <w:rPr>
                  <w:rFonts w:ascii="Cambria Math"/>
                  <w:sz w:val="22"/>
                  <w:szCs w:val="24"/>
                  <w:lang w:val="es-ES"/>
                </w:rPr>
                <m:t>1!</m:t>
              </m:r>
            </m:den>
          </m:f>
          <m:r>
            <w:rPr>
              <w:rFonts w:ascii="Cambria Math"/>
              <w:sz w:val="22"/>
              <w:szCs w:val="24"/>
              <w:lang w:val="es-ES"/>
            </w:rPr>
            <m:t>+</m:t>
          </m:r>
          <m:f>
            <m:fPr>
              <m:ctrlPr>
                <w:rPr>
                  <w:rFonts w:ascii="Cambria Math" w:hAnsi="Cambria Math"/>
                  <w:sz w:val="22"/>
                  <w:szCs w:val="24"/>
                  <w:lang w:val="es-ES"/>
                </w:rPr>
              </m:ctrlPr>
            </m:fPr>
            <m:num>
              <m:r>
                <w:rPr>
                  <w:rFonts w:ascii="Cambria Math" w:hAnsi="Cambria Math"/>
                  <w:sz w:val="22"/>
                  <w:szCs w:val="24"/>
                  <w:lang w:val="es-ES"/>
                </w:rPr>
                <m:t>n</m:t>
              </m:r>
              <m:d>
                <m:dPr>
                  <m:ctrlPr>
                    <w:rPr>
                      <w:rFonts w:ascii="Cambria Math" w:hAnsi="Cambria Math"/>
                      <w:sz w:val="22"/>
                      <w:szCs w:val="24"/>
                      <w:lang w:val="es-ES"/>
                    </w:rPr>
                  </m:ctrlPr>
                </m:dPr>
                <m:e>
                  <m:r>
                    <w:rPr>
                      <w:rFonts w:ascii="Cambria Math" w:hAnsi="Cambria Math"/>
                      <w:sz w:val="22"/>
                      <w:szCs w:val="24"/>
                      <w:lang w:val="es-ES"/>
                    </w:rPr>
                    <m:t>n-</m:t>
                  </m:r>
                  <m:r>
                    <w:rPr>
                      <w:rFonts w:ascii="Cambria Math"/>
                      <w:sz w:val="22"/>
                      <w:szCs w:val="24"/>
                      <w:lang w:val="es-ES"/>
                    </w:rPr>
                    <m:t>1</m:t>
                  </m:r>
                </m:e>
              </m:d>
              <m:sSup>
                <m:sSupPr>
                  <m:ctrlPr>
                    <w:rPr>
                      <w:rFonts w:ascii="Cambria Math" w:hAnsi="Cambria Math"/>
                      <w:sz w:val="22"/>
                      <w:szCs w:val="24"/>
                      <w:lang w:val="es-ES"/>
                    </w:rPr>
                  </m:ctrlPr>
                </m:sSupPr>
                <m:e>
                  <m:r>
                    <w:rPr>
                      <w:rFonts w:ascii="Cambria Math" w:hAnsi="Cambria Math"/>
                      <w:sz w:val="22"/>
                      <w:szCs w:val="24"/>
                      <w:lang w:val="es-ES"/>
                    </w:rPr>
                    <m:t>x</m:t>
                  </m:r>
                </m:e>
                <m:sup>
                  <m:r>
                    <w:rPr>
                      <w:rFonts w:ascii="Cambria Math"/>
                      <w:sz w:val="22"/>
                      <w:szCs w:val="24"/>
                      <w:lang w:val="es-ES"/>
                    </w:rPr>
                    <m:t>2</m:t>
                  </m:r>
                </m:sup>
              </m:sSup>
            </m:num>
            <m:den>
              <m:r>
                <w:rPr>
                  <w:rFonts w:ascii="Cambria Math"/>
                  <w:sz w:val="22"/>
                  <w:szCs w:val="24"/>
                  <w:lang w:val="es-ES"/>
                </w:rPr>
                <m:t>2!</m:t>
              </m:r>
            </m:den>
          </m:f>
          <m:r>
            <w:rPr>
              <w:rFonts w:ascii="Cambria Math"/>
              <w:sz w:val="22"/>
              <w:szCs w:val="24"/>
              <w:lang w:val="es-ES"/>
            </w:rPr>
            <m:t>+</m:t>
          </m:r>
          <m:r>
            <w:rPr>
              <w:rFonts w:ascii="Cambria Math"/>
              <w:sz w:val="22"/>
              <w:szCs w:val="24"/>
              <w:lang w:val="es-ES"/>
            </w:rPr>
            <m:t>…</m:t>
          </m:r>
          <m:r>
            <w:rPr>
              <w:rFonts w:ascii="Cambria Math"/>
              <w:sz w:val="22"/>
              <w:szCs w:val="24"/>
              <w:lang w:val="es-ES"/>
            </w:rPr>
            <m:t xml:space="preserve">     (1)</m:t>
          </m:r>
        </m:oMath>
      </m:oMathPara>
    </w:p>
    <w:p w:rsidR="00AB7839" w:rsidRPr="004906A8" w:rsidRDefault="00AB7839" w:rsidP="002109AF">
      <w:pPr>
        <w:autoSpaceDE w:val="0"/>
        <w:autoSpaceDN w:val="0"/>
        <w:adjustRightInd w:val="0"/>
        <w:ind w:left="-142"/>
        <w:jc w:val="center"/>
        <w:rPr>
          <w:szCs w:val="24"/>
          <w:lang w:val="es-ES"/>
        </w:rPr>
      </w:pPr>
    </w:p>
    <w:p w:rsidR="00C6188B" w:rsidRPr="004906A8" w:rsidRDefault="0000046A" w:rsidP="002109AF">
      <w:pPr>
        <w:autoSpaceDE w:val="0"/>
        <w:autoSpaceDN w:val="0"/>
        <w:adjustRightInd w:val="0"/>
        <w:ind w:left="-142"/>
        <w:jc w:val="both"/>
        <w:rPr>
          <w:szCs w:val="24"/>
          <w:lang w:val="es-ES"/>
        </w:rPr>
      </w:pPr>
      <w:r w:rsidRPr="004906A8">
        <w:rPr>
          <w:szCs w:val="24"/>
          <w:lang w:val="es-ES"/>
        </w:rPr>
        <w:t xml:space="preserve">4) </w:t>
      </w:r>
      <w:r w:rsidR="00C6188B" w:rsidRPr="004906A8">
        <w:rPr>
          <w:szCs w:val="24"/>
          <w:lang w:val="es-ES"/>
        </w:rPr>
        <w:t>Unidades</w:t>
      </w:r>
      <w:r w:rsidRPr="004906A8">
        <w:rPr>
          <w:szCs w:val="24"/>
          <w:lang w:val="es-ES"/>
        </w:rPr>
        <w:t xml:space="preserve">: </w:t>
      </w:r>
      <w:r w:rsidR="00C6188B" w:rsidRPr="004906A8">
        <w:rPr>
          <w:szCs w:val="24"/>
          <w:lang w:val="es-ES"/>
        </w:rPr>
        <w:t xml:space="preserve">Las unidades recomendadas son las del sistema métrico, en particular, se sugiere el uso del Sistema Internacional de Unidades (Unidades SI). Las unidades del sistema inglés pueden emplearse como unidades secundarias (en paréntesis). </w:t>
      </w:r>
    </w:p>
    <w:p w:rsidR="00C6188B" w:rsidRPr="004906A8" w:rsidRDefault="009119C9" w:rsidP="002109AF">
      <w:pPr>
        <w:autoSpaceDE w:val="0"/>
        <w:autoSpaceDN w:val="0"/>
        <w:adjustRightInd w:val="0"/>
        <w:ind w:left="-142"/>
        <w:jc w:val="both"/>
        <w:rPr>
          <w:szCs w:val="24"/>
          <w:lang w:val="es-ES"/>
        </w:rPr>
      </w:pPr>
      <w:r w:rsidRPr="004906A8">
        <w:rPr>
          <w:szCs w:val="24"/>
          <w:lang w:val="es-ES"/>
        </w:rPr>
        <w:t xml:space="preserve">5) </w:t>
      </w:r>
      <w:r w:rsidR="00C6188B" w:rsidRPr="004906A8">
        <w:rPr>
          <w:szCs w:val="24"/>
          <w:lang w:val="es-ES"/>
        </w:rPr>
        <w:t>Abreviaturas</w:t>
      </w:r>
      <w:r w:rsidRPr="004906A8">
        <w:rPr>
          <w:szCs w:val="24"/>
          <w:lang w:val="es-ES"/>
        </w:rPr>
        <w:t>:</w:t>
      </w:r>
    </w:p>
    <w:p w:rsidR="00C6188B" w:rsidRPr="004906A8" w:rsidRDefault="00C6188B" w:rsidP="002109AF">
      <w:pPr>
        <w:autoSpaceDE w:val="0"/>
        <w:autoSpaceDN w:val="0"/>
        <w:adjustRightInd w:val="0"/>
        <w:ind w:left="-142"/>
        <w:jc w:val="both"/>
        <w:rPr>
          <w:szCs w:val="24"/>
          <w:lang w:val="es-ES"/>
        </w:rPr>
      </w:pPr>
      <w:r w:rsidRPr="004906A8">
        <w:rPr>
          <w:szCs w:val="24"/>
          <w:lang w:val="es-ES"/>
        </w:rPr>
        <w:t>Se deben definir las abreviaturas y acrónimos que no sean comunes la primera vez que aparecen en el texto, aún si ya se han definido en el resum</w:t>
      </w:r>
      <w:r w:rsidR="00AB7839" w:rsidRPr="004906A8">
        <w:rPr>
          <w:szCs w:val="24"/>
          <w:lang w:val="es-ES"/>
        </w:rPr>
        <w:t>en. Abre</w:t>
      </w:r>
      <w:r w:rsidRPr="004906A8">
        <w:rPr>
          <w:szCs w:val="24"/>
          <w:lang w:val="es-ES"/>
        </w:rPr>
        <w:t>. No utilice abreviaturas en el título a menos que sea inevitable.</w:t>
      </w:r>
    </w:p>
    <w:p w:rsidR="00EB3B0A" w:rsidRPr="004906A8" w:rsidRDefault="00EB3B0A" w:rsidP="002109AF">
      <w:pPr>
        <w:autoSpaceDE w:val="0"/>
        <w:autoSpaceDN w:val="0"/>
        <w:adjustRightInd w:val="0"/>
        <w:ind w:left="-142"/>
        <w:jc w:val="both"/>
        <w:rPr>
          <w:szCs w:val="24"/>
          <w:lang w:val="es-ES"/>
        </w:rPr>
      </w:pPr>
    </w:p>
    <w:p w:rsidR="00EB3B0A" w:rsidRPr="004906A8" w:rsidRDefault="00EB3B0A" w:rsidP="002109AF">
      <w:pPr>
        <w:autoSpaceDE w:val="0"/>
        <w:autoSpaceDN w:val="0"/>
        <w:adjustRightInd w:val="0"/>
        <w:ind w:left="-142"/>
        <w:jc w:val="both"/>
        <w:rPr>
          <w:b/>
          <w:sz w:val="26"/>
          <w:szCs w:val="26"/>
          <w:lang w:val="es-ES"/>
        </w:rPr>
      </w:pPr>
      <w:r w:rsidRPr="004906A8">
        <w:rPr>
          <w:b/>
          <w:sz w:val="26"/>
          <w:szCs w:val="26"/>
          <w:lang w:val="es-ES"/>
        </w:rPr>
        <w:t>2.7 Referencias</w:t>
      </w:r>
    </w:p>
    <w:p w:rsidR="00B23BFE" w:rsidRPr="004906A8" w:rsidRDefault="00B23BFE" w:rsidP="002109AF">
      <w:pPr>
        <w:autoSpaceDE w:val="0"/>
        <w:autoSpaceDN w:val="0"/>
        <w:adjustRightInd w:val="0"/>
        <w:ind w:left="-142"/>
        <w:jc w:val="both"/>
        <w:rPr>
          <w:szCs w:val="26"/>
          <w:lang w:val="es-ES"/>
        </w:rPr>
      </w:pPr>
      <w:r w:rsidRPr="004906A8">
        <w:rPr>
          <w:szCs w:val="26"/>
          <w:lang w:val="es-ES"/>
        </w:rPr>
        <w:t>Se debe verificar con cuidado que todas las citas colocadas en el texto, aparezcan en la lista de referencias bibliográficas. En la lista solo deben aparecer las referencias que fueron utilizadas en el texto principal del trabajo, en las tablas o en las figuras, esto implica que no deben aparecer otras referencias aunque el autor las haya consultado durante la preparación del artículo.</w:t>
      </w:r>
    </w:p>
    <w:p w:rsidR="00B23BFE" w:rsidRPr="004906A8" w:rsidRDefault="00B23BFE" w:rsidP="00E900AC">
      <w:pPr>
        <w:autoSpaceDE w:val="0"/>
        <w:autoSpaceDN w:val="0"/>
        <w:adjustRightInd w:val="0"/>
        <w:ind w:left="-142" w:firstLine="850"/>
        <w:jc w:val="both"/>
        <w:rPr>
          <w:szCs w:val="24"/>
          <w:lang w:val="es-ES"/>
        </w:rPr>
      </w:pPr>
      <w:r w:rsidRPr="004906A8">
        <w:rPr>
          <w:szCs w:val="24"/>
          <w:lang w:val="es-ES"/>
        </w:rPr>
        <w:t>Las referencias incluidas en el texto se presentan al final ordenadas numéricamente en paréntesis cuadrados [1] según el orden de aparición en el texto. Un punto debe seguir al paréntesis [2]. Referencias múltiples pueden citarse con paréntesis separados por un guión [1</w:t>
      </w:r>
      <w:proofErr w:type="gramStart"/>
      <w:r w:rsidRPr="004906A8">
        <w:rPr>
          <w:szCs w:val="24"/>
          <w:lang w:val="es-ES"/>
        </w:rPr>
        <w:t>]–</w:t>
      </w:r>
      <w:proofErr w:type="gramEnd"/>
      <w:r w:rsidRPr="004906A8">
        <w:rPr>
          <w:szCs w:val="24"/>
          <w:lang w:val="es-ES"/>
        </w:rPr>
        <w:t>[3]. Cuando se cite un libro indicar las páginas con la información relevante. El título como tal de las “Referencias” al final del artículo no va numerado.</w:t>
      </w:r>
    </w:p>
    <w:p w:rsidR="00B23BFE" w:rsidRPr="004906A8" w:rsidRDefault="00B23BFE" w:rsidP="002109AF">
      <w:pPr>
        <w:autoSpaceDE w:val="0"/>
        <w:autoSpaceDN w:val="0"/>
        <w:adjustRightInd w:val="0"/>
        <w:ind w:left="-142"/>
        <w:jc w:val="both"/>
        <w:rPr>
          <w:szCs w:val="24"/>
          <w:lang w:val="es-ES"/>
        </w:rPr>
      </w:pPr>
      <w:r w:rsidRPr="004906A8">
        <w:rPr>
          <w:szCs w:val="24"/>
          <w:lang w:val="es-ES"/>
        </w:rPr>
        <w:t>Al final del artículo liste y enumere todas las referencias bibliográficas con una</w:t>
      </w:r>
      <w:r w:rsidR="00BD34FF" w:rsidRPr="004906A8">
        <w:rPr>
          <w:szCs w:val="24"/>
          <w:lang w:val="es-ES"/>
        </w:rPr>
        <w:t xml:space="preserve"> fuente Times New Roman tamaño 12</w:t>
      </w:r>
      <w:r w:rsidRPr="004906A8">
        <w:rPr>
          <w:szCs w:val="24"/>
          <w:lang w:val="es-ES"/>
        </w:rPr>
        <w:t xml:space="preserve">. Proporcione todos los nombres de los autores; use “et al” si hay seis autores o más.  Los nombres de persona deben abreviarse poniendo sólo las iniciales Se debe verificar con cuidado que todas las citas </w:t>
      </w:r>
      <w:r w:rsidRPr="004906A8">
        <w:rPr>
          <w:szCs w:val="24"/>
          <w:lang w:val="es-ES"/>
        </w:rPr>
        <w:lastRenderedPageBreak/>
        <w:t>colocadas en el texto aparezcan en la lista de referencias bibliográficas.</w:t>
      </w:r>
    </w:p>
    <w:p w:rsidR="00B23BFE" w:rsidRPr="004906A8" w:rsidRDefault="00B23BFE" w:rsidP="00E900AC">
      <w:pPr>
        <w:autoSpaceDE w:val="0"/>
        <w:autoSpaceDN w:val="0"/>
        <w:adjustRightInd w:val="0"/>
        <w:ind w:left="-142" w:firstLine="850"/>
        <w:jc w:val="both"/>
        <w:rPr>
          <w:szCs w:val="24"/>
          <w:lang w:val="es-ES"/>
        </w:rPr>
      </w:pPr>
      <w:r w:rsidRPr="004906A8">
        <w:rPr>
          <w:szCs w:val="24"/>
          <w:lang w:val="es-ES"/>
        </w:rPr>
        <w:t>En la lista sólo deben aparecer las referencias que fueron utilizadas en el texto principal del trabajo, en las tablas o en las figuras, esto implica que no deben aparecer otras referencias aunque el autor las haya consultado durante la preparación del artículo.</w:t>
      </w:r>
    </w:p>
    <w:p w:rsidR="00BD34FF" w:rsidRPr="004906A8" w:rsidRDefault="00B23BFE" w:rsidP="00E900AC">
      <w:pPr>
        <w:autoSpaceDE w:val="0"/>
        <w:autoSpaceDN w:val="0"/>
        <w:adjustRightInd w:val="0"/>
        <w:ind w:left="-142" w:firstLine="850"/>
        <w:jc w:val="both"/>
        <w:rPr>
          <w:szCs w:val="24"/>
          <w:lang w:val="es-ES"/>
        </w:rPr>
      </w:pPr>
      <w:r w:rsidRPr="004906A8">
        <w:rPr>
          <w:szCs w:val="24"/>
          <w:lang w:val="es-ES"/>
        </w:rPr>
        <w:t xml:space="preserve">Puede consultar la guía del IEEE para la cita de referencias disponible en el link </w:t>
      </w:r>
      <w:r w:rsidR="00BD34FF" w:rsidRPr="004906A8">
        <w:rPr>
          <w:szCs w:val="24"/>
          <w:lang w:val="es-ES"/>
        </w:rPr>
        <w:t>http://www.ieee.org/documents/ieeecitationref.pdf</w:t>
      </w:r>
    </w:p>
    <w:p w:rsidR="00BD34FF" w:rsidRPr="004906A8" w:rsidRDefault="00BD34FF" w:rsidP="002109AF">
      <w:pPr>
        <w:autoSpaceDE w:val="0"/>
        <w:autoSpaceDN w:val="0"/>
        <w:adjustRightInd w:val="0"/>
        <w:ind w:left="-142"/>
        <w:jc w:val="both"/>
        <w:rPr>
          <w:szCs w:val="24"/>
          <w:lang w:val="es-ES"/>
        </w:rPr>
      </w:pPr>
    </w:p>
    <w:p w:rsidR="00BD34FF" w:rsidRPr="004906A8" w:rsidRDefault="003D352F" w:rsidP="00E900AC">
      <w:pPr>
        <w:autoSpaceDE w:val="0"/>
        <w:autoSpaceDN w:val="0"/>
        <w:adjustRightInd w:val="0"/>
        <w:ind w:left="-142" w:firstLine="850"/>
        <w:jc w:val="both"/>
        <w:rPr>
          <w:szCs w:val="24"/>
          <w:lang w:val="es-ES"/>
        </w:rPr>
      </w:pPr>
      <w:r w:rsidRPr="004906A8">
        <w:rPr>
          <w:lang w:val="es-ES"/>
        </w:rPr>
        <w:t>En la sección “Referencias”</w:t>
      </w:r>
      <w:r w:rsidR="00BD34FF" w:rsidRPr="004906A8">
        <w:rPr>
          <w:lang w:val="es-EC"/>
        </w:rPr>
        <w:t xml:space="preserve"> se presenta formatos par</w:t>
      </w:r>
      <w:r w:rsidRPr="004906A8">
        <w:rPr>
          <w:lang w:val="es-EC"/>
        </w:rPr>
        <w:t>a diferentes tipos de citas</w:t>
      </w:r>
      <w:r w:rsidR="00BD34FF" w:rsidRPr="004906A8">
        <w:rPr>
          <w:lang w:val="es-EC"/>
        </w:rPr>
        <w:t xml:space="preserve"> siguiendo lo que indica el formato IEEE.</w:t>
      </w:r>
      <w:r w:rsidRPr="004906A8">
        <w:rPr>
          <w:lang w:val="es-EC"/>
        </w:rPr>
        <w:t xml:space="preserve"> No use los </w:t>
      </w:r>
      <w:r w:rsidR="00994B63" w:rsidRPr="004906A8">
        <w:rPr>
          <w:lang w:val="es-EC"/>
        </w:rPr>
        <w:t>subtítulos</w:t>
      </w:r>
      <w:r w:rsidRPr="004906A8">
        <w:rPr>
          <w:lang w:val="es-EC"/>
        </w:rPr>
        <w:t>, únicamente coloque las ref</w:t>
      </w:r>
      <w:r w:rsidR="00E900AC">
        <w:rPr>
          <w:lang w:val="es-EC"/>
        </w:rPr>
        <w:t>e</w:t>
      </w:r>
      <w:r w:rsidRPr="004906A8">
        <w:rPr>
          <w:lang w:val="es-EC"/>
        </w:rPr>
        <w:t>rencias en orden de aparición en el texto de acuerdo a lo que corresponda.</w:t>
      </w:r>
    </w:p>
    <w:p w:rsidR="009119C9" w:rsidRPr="004906A8" w:rsidRDefault="009119C9" w:rsidP="002109AF">
      <w:pPr>
        <w:autoSpaceDE w:val="0"/>
        <w:autoSpaceDN w:val="0"/>
        <w:adjustRightInd w:val="0"/>
        <w:ind w:left="-142"/>
        <w:jc w:val="both"/>
        <w:rPr>
          <w:szCs w:val="24"/>
          <w:lang w:val="es-ES"/>
        </w:rPr>
      </w:pPr>
    </w:p>
    <w:p w:rsidR="00EB3B0A" w:rsidRPr="004906A8" w:rsidRDefault="003D352F" w:rsidP="002109AF">
      <w:pPr>
        <w:autoSpaceDE w:val="0"/>
        <w:autoSpaceDN w:val="0"/>
        <w:adjustRightInd w:val="0"/>
        <w:ind w:left="-142"/>
        <w:jc w:val="both"/>
        <w:rPr>
          <w:b/>
          <w:szCs w:val="24"/>
          <w:lang w:val="es-ES"/>
        </w:rPr>
      </w:pPr>
      <w:r w:rsidRPr="004906A8">
        <w:rPr>
          <w:b/>
          <w:sz w:val="30"/>
          <w:szCs w:val="30"/>
        </w:rPr>
        <w:t>3</w:t>
      </w:r>
      <w:r w:rsidR="00EB3B0A" w:rsidRPr="004906A8">
        <w:rPr>
          <w:b/>
          <w:sz w:val="30"/>
          <w:szCs w:val="30"/>
        </w:rPr>
        <w:t>. Resultados y Discusión</w:t>
      </w:r>
    </w:p>
    <w:p w:rsidR="00EB3B0A" w:rsidRPr="004906A8" w:rsidRDefault="00EB3B0A" w:rsidP="002109AF">
      <w:pPr>
        <w:autoSpaceDE w:val="0"/>
        <w:autoSpaceDN w:val="0"/>
        <w:adjustRightInd w:val="0"/>
        <w:ind w:left="-142"/>
        <w:jc w:val="both"/>
        <w:rPr>
          <w:szCs w:val="24"/>
          <w:lang w:val="es-ES"/>
        </w:rPr>
      </w:pPr>
      <w:r w:rsidRPr="004906A8">
        <w:rPr>
          <w:szCs w:val="24"/>
          <w:lang w:val="es-ES"/>
        </w:rPr>
        <w:t>Estos dos apartados suelen aparecer juntos en muchos trabajos. No debemos confundir esta discusión o análisis con la obtención de conclusiones, algo que depende tanto de los resultados y de su análisis como del marco teórico y de los objetivos.</w:t>
      </w:r>
    </w:p>
    <w:p w:rsidR="00743A47" w:rsidRPr="004906A8" w:rsidRDefault="00922949" w:rsidP="002109AF">
      <w:pPr>
        <w:pStyle w:val="Ttulo1"/>
        <w:ind w:left="-142"/>
        <w:rPr>
          <w:rFonts w:ascii="Times New Roman" w:hAnsi="Times New Roman"/>
          <w:color w:val="auto"/>
          <w:sz w:val="30"/>
          <w:szCs w:val="30"/>
          <w:lang w:val="es-ES"/>
        </w:rPr>
      </w:pPr>
      <w:r w:rsidRPr="004906A8">
        <w:rPr>
          <w:rFonts w:ascii="Times New Roman" w:hAnsi="Times New Roman"/>
          <w:color w:val="auto"/>
          <w:sz w:val="30"/>
          <w:szCs w:val="30"/>
          <w:lang w:val="es-ES"/>
        </w:rPr>
        <w:t>4</w:t>
      </w:r>
      <w:r w:rsidR="00743A47" w:rsidRPr="004906A8">
        <w:rPr>
          <w:rFonts w:ascii="Times New Roman" w:hAnsi="Times New Roman"/>
          <w:color w:val="auto"/>
          <w:sz w:val="30"/>
          <w:szCs w:val="30"/>
          <w:lang w:val="es-ES"/>
        </w:rPr>
        <w:t>. Conclusiones</w:t>
      </w:r>
    </w:p>
    <w:p w:rsidR="00743A47" w:rsidRPr="004906A8" w:rsidRDefault="003D352F" w:rsidP="002109AF">
      <w:pPr>
        <w:ind w:left="-142"/>
        <w:jc w:val="both"/>
        <w:rPr>
          <w:szCs w:val="24"/>
          <w:lang w:val="es-ES"/>
        </w:rPr>
      </w:pPr>
      <w:r w:rsidRPr="004906A8">
        <w:rPr>
          <w:szCs w:val="24"/>
          <w:lang w:val="es-ES"/>
        </w:rPr>
        <w:t>Las conclusiones deben obtenerse, por tanto, a partir de algo más que de los simples datos registrados. De hecho, unos datos o resultados pueden tener un sentido u otro y, por tanto, pueden llevarnos a unas conclusiones y otras, dependiendo del marco conceptual que justifica nuestra investigación, de la metodología seguida, de los objetivos propuestos, etc.</w:t>
      </w:r>
    </w:p>
    <w:p w:rsidR="000B26F1" w:rsidRPr="004906A8" w:rsidRDefault="000B26F1" w:rsidP="002109AF">
      <w:pPr>
        <w:pStyle w:val="Ttulo1"/>
        <w:ind w:left="0"/>
        <w:rPr>
          <w:rFonts w:ascii="Times New Roman" w:hAnsi="Times New Roman"/>
          <w:color w:val="auto"/>
          <w:lang w:val="es-EC"/>
        </w:rPr>
      </w:pPr>
      <w:r w:rsidRPr="004906A8">
        <w:rPr>
          <w:rFonts w:ascii="Times New Roman" w:hAnsi="Times New Roman"/>
          <w:color w:val="auto"/>
          <w:lang w:val="es-EC"/>
        </w:rPr>
        <w:t>Referencias</w:t>
      </w:r>
    </w:p>
    <w:p w:rsidR="002109AF" w:rsidRPr="004906A8" w:rsidRDefault="002109AF" w:rsidP="002109AF">
      <w:pPr>
        <w:rPr>
          <w:lang w:val="es-EC"/>
        </w:rPr>
      </w:pPr>
    </w:p>
    <w:p w:rsidR="003D352F" w:rsidRPr="004906A8" w:rsidRDefault="003D352F" w:rsidP="002109AF">
      <w:pPr>
        <w:pStyle w:val="Text"/>
        <w:spacing w:line="240" w:lineRule="auto"/>
        <w:rPr>
          <w:i/>
          <w:sz w:val="24"/>
        </w:rPr>
      </w:pPr>
      <w:proofErr w:type="spellStart"/>
      <w:r w:rsidRPr="004906A8">
        <w:rPr>
          <w:i/>
          <w:sz w:val="24"/>
        </w:rPr>
        <w:t>Artículos</w:t>
      </w:r>
      <w:proofErr w:type="spellEnd"/>
      <w:r w:rsidRPr="004906A8">
        <w:rPr>
          <w:i/>
          <w:sz w:val="24"/>
        </w:rPr>
        <w:t xml:space="preserve"> de </w:t>
      </w:r>
      <w:proofErr w:type="spellStart"/>
      <w:r w:rsidRPr="004906A8">
        <w:rPr>
          <w:i/>
          <w:sz w:val="24"/>
        </w:rPr>
        <w:t>revistas</w:t>
      </w:r>
      <w:proofErr w:type="spellEnd"/>
      <w:r w:rsidRPr="004906A8">
        <w:rPr>
          <w:i/>
          <w:sz w:val="24"/>
        </w:rPr>
        <w:t>:</w:t>
      </w:r>
    </w:p>
    <w:p w:rsidR="003D352F" w:rsidRPr="004906A8" w:rsidRDefault="003D352F" w:rsidP="002109AF">
      <w:pPr>
        <w:pStyle w:val="References"/>
        <w:autoSpaceDE/>
        <w:autoSpaceDN/>
        <w:rPr>
          <w:sz w:val="24"/>
          <w:szCs w:val="20"/>
        </w:rPr>
      </w:pPr>
      <w:r w:rsidRPr="004906A8">
        <w:rPr>
          <w:sz w:val="24"/>
          <w:szCs w:val="20"/>
        </w:rPr>
        <w:t>W. Rafferty, “Ground antennas in NASA’s deep space telecommunications,” Proc. IEEE vol. 82, pp. 636-640, 1994.</w:t>
      </w:r>
    </w:p>
    <w:p w:rsidR="003D352F" w:rsidRPr="004906A8" w:rsidRDefault="003D352F" w:rsidP="002109AF">
      <w:pPr>
        <w:pStyle w:val="References"/>
        <w:autoSpaceDE/>
        <w:autoSpaceDN/>
        <w:rPr>
          <w:sz w:val="24"/>
          <w:szCs w:val="20"/>
        </w:rPr>
      </w:pPr>
      <w:r w:rsidRPr="004906A8">
        <w:rPr>
          <w:sz w:val="24"/>
          <w:szCs w:val="20"/>
        </w:rPr>
        <w:t>J.J. Kavanagh, R.S. Barrett, S. Morrison “Upper body accelerations during walking in healthy young and elderly men” Gait Pos vol. 20, pp. 291-298. 2004</w:t>
      </w:r>
    </w:p>
    <w:p w:rsidR="003D352F" w:rsidRPr="004906A8" w:rsidRDefault="003D352F" w:rsidP="002109AF">
      <w:pPr>
        <w:pStyle w:val="References"/>
        <w:autoSpaceDE/>
        <w:autoSpaceDN/>
        <w:rPr>
          <w:sz w:val="24"/>
          <w:szCs w:val="20"/>
        </w:rPr>
      </w:pPr>
      <w:r w:rsidRPr="004906A8">
        <w:rPr>
          <w:sz w:val="24"/>
          <w:szCs w:val="20"/>
        </w:rPr>
        <w:lastRenderedPageBreak/>
        <w:t xml:space="preserve">J. </w:t>
      </w:r>
      <w:proofErr w:type="spellStart"/>
      <w:r w:rsidRPr="004906A8">
        <w:rPr>
          <w:sz w:val="24"/>
          <w:szCs w:val="20"/>
        </w:rPr>
        <w:t>Riess</w:t>
      </w:r>
      <w:proofErr w:type="spellEnd"/>
      <w:r w:rsidRPr="004906A8">
        <w:rPr>
          <w:sz w:val="24"/>
          <w:szCs w:val="20"/>
        </w:rPr>
        <w:t xml:space="preserve">, J. J. Abbas, “Adaptive control of cyclic movements as muscles fatigue using functional neuromuscular stimulation”. IEEE Trans. Neural Syst. </w:t>
      </w:r>
      <w:proofErr w:type="spellStart"/>
      <w:r w:rsidRPr="004906A8">
        <w:rPr>
          <w:sz w:val="24"/>
          <w:szCs w:val="20"/>
        </w:rPr>
        <w:t>Rehabil</w:t>
      </w:r>
      <w:proofErr w:type="spellEnd"/>
      <w:r w:rsidRPr="004906A8">
        <w:rPr>
          <w:sz w:val="24"/>
          <w:szCs w:val="20"/>
        </w:rPr>
        <w:t>. Eng vol. 9, pp.326–330, 2001.</w:t>
      </w:r>
    </w:p>
    <w:p w:rsidR="003D352F" w:rsidRPr="004906A8" w:rsidRDefault="003D352F" w:rsidP="002109AF">
      <w:pPr>
        <w:pStyle w:val="References"/>
        <w:numPr>
          <w:ilvl w:val="0"/>
          <w:numId w:val="0"/>
        </w:numPr>
        <w:autoSpaceDE/>
        <w:autoSpaceDN/>
        <w:ind w:left="360"/>
        <w:rPr>
          <w:sz w:val="24"/>
          <w:szCs w:val="20"/>
        </w:rPr>
      </w:pPr>
    </w:p>
    <w:p w:rsidR="003D352F" w:rsidRPr="004906A8" w:rsidRDefault="003D352F" w:rsidP="002109AF">
      <w:pPr>
        <w:pStyle w:val="Text"/>
        <w:spacing w:line="240" w:lineRule="auto"/>
        <w:rPr>
          <w:i/>
          <w:sz w:val="24"/>
        </w:rPr>
      </w:pPr>
      <w:proofErr w:type="spellStart"/>
      <w:r w:rsidRPr="004906A8">
        <w:rPr>
          <w:i/>
          <w:sz w:val="24"/>
        </w:rPr>
        <w:t>Libros</w:t>
      </w:r>
      <w:proofErr w:type="spellEnd"/>
      <w:r w:rsidRPr="004906A8">
        <w:rPr>
          <w:i/>
          <w:sz w:val="24"/>
        </w:rPr>
        <w:t>:</w:t>
      </w:r>
    </w:p>
    <w:p w:rsidR="003D352F" w:rsidRPr="004906A8" w:rsidRDefault="003D352F" w:rsidP="002109AF">
      <w:pPr>
        <w:pStyle w:val="References"/>
        <w:autoSpaceDE/>
        <w:autoSpaceDN/>
        <w:rPr>
          <w:sz w:val="24"/>
          <w:szCs w:val="20"/>
          <w:lang w:val="es-ES"/>
        </w:rPr>
      </w:pPr>
      <w:r w:rsidRPr="004906A8">
        <w:rPr>
          <w:sz w:val="24"/>
          <w:szCs w:val="20"/>
        </w:rPr>
        <w:t>L. Stein, “Random patterns,” in </w:t>
      </w:r>
      <w:r w:rsidRPr="004906A8">
        <w:rPr>
          <w:i/>
          <w:iCs/>
          <w:sz w:val="24"/>
          <w:szCs w:val="20"/>
        </w:rPr>
        <w:t>Computers and You</w:t>
      </w:r>
      <w:r w:rsidRPr="004906A8">
        <w:rPr>
          <w:sz w:val="24"/>
          <w:szCs w:val="20"/>
        </w:rPr>
        <w:t xml:space="preserve">, J. S. Brake, Ed. </w:t>
      </w:r>
      <w:r w:rsidRPr="004906A8">
        <w:rPr>
          <w:sz w:val="24"/>
          <w:szCs w:val="20"/>
          <w:lang w:val="es-EC"/>
        </w:rPr>
        <w:t xml:space="preserve">New York: </w:t>
      </w:r>
      <w:proofErr w:type="spellStart"/>
      <w:r w:rsidRPr="004906A8">
        <w:rPr>
          <w:sz w:val="24"/>
          <w:szCs w:val="20"/>
          <w:lang w:val="es-EC"/>
        </w:rPr>
        <w:t>Wiley</w:t>
      </w:r>
      <w:proofErr w:type="spellEnd"/>
      <w:r w:rsidRPr="004906A8">
        <w:rPr>
          <w:sz w:val="24"/>
          <w:szCs w:val="20"/>
          <w:lang w:val="es-EC"/>
        </w:rPr>
        <w:t xml:space="preserve">, 2004, pp. 55-70. </w:t>
      </w:r>
    </w:p>
    <w:p w:rsidR="003D352F" w:rsidRPr="004906A8" w:rsidRDefault="003D352F" w:rsidP="002109AF">
      <w:pPr>
        <w:pStyle w:val="References"/>
        <w:autoSpaceDE/>
        <w:autoSpaceDN/>
        <w:rPr>
          <w:sz w:val="24"/>
          <w:szCs w:val="20"/>
          <w:lang w:val="es-ES"/>
        </w:rPr>
      </w:pPr>
      <w:r w:rsidRPr="004906A8">
        <w:rPr>
          <w:sz w:val="24"/>
          <w:szCs w:val="20"/>
          <w:lang w:val="es-EC"/>
        </w:rPr>
        <w:t xml:space="preserve">A. Barrientos, L. </w:t>
      </w:r>
      <w:proofErr w:type="spellStart"/>
      <w:r w:rsidRPr="004906A8">
        <w:rPr>
          <w:sz w:val="24"/>
          <w:szCs w:val="20"/>
          <w:lang w:val="es-EC"/>
        </w:rPr>
        <w:t>Peñin</w:t>
      </w:r>
      <w:proofErr w:type="spellEnd"/>
      <w:r w:rsidRPr="004906A8">
        <w:rPr>
          <w:sz w:val="24"/>
          <w:szCs w:val="20"/>
          <w:lang w:val="es-EC"/>
        </w:rPr>
        <w:t xml:space="preserve">, </w:t>
      </w:r>
      <w:r w:rsidRPr="004906A8">
        <w:rPr>
          <w:bCs/>
          <w:sz w:val="24"/>
          <w:szCs w:val="20"/>
          <w:lang w:val="es-EC"/>
        </w:rPr>
        <w:t>et. Al</w:t>
      </w:r>
      <w:r w:rsidRPr="004906A8">
        <w:rPr>
          <w:sz w:val="24"/>
          <w:szCs w:val="20"/>
          <w:lang w:val="es-EC"/>
        </w:rPr>
        <w:t xml:space="preserve">, </w:t>
      </w:r>
      <w:r w:rsidRPr="004906A8">
        <w:rPr>
          <w:sz w:val="24"/>
          <w:szCs w:val="20"/>
          <w:lang w:val="es-ES"/>
        </w:rPr>
        <w:t>“Coordenadas”</w:t>
      </w:r>
      <w:r w:rsidRPr="004906A8">
        <w:rPr>
          <w:sz w:val="24"/>
          <w:szCs w:val="20"/>
          <w:lang w:val="es-EC"/>
        </w:rPr>
        <w:t xml:space="preserve"> en </w:t>
      </w:r>
      <w:r w:rsidRPr="004906A8">
        <w:rPr>
          <w:i/>
          <w:sz w:val="24"/>
          <w:szCs w:val="20"/>
          <w:lang w:val="es-EC"/>
        </w:rPr>
        <w:t>Fundamentos de Robótica</w:t>
      </w:r>
      <w:r w:rsidRPr="004906A8">
        <w:rPr>
          <w:sz w:val="24"/>
          <w:szCs w:val="20"/>
          <w:lang w:val="es-EC"/>
        </w:rPr>
        <w:t xml:space="preserve">, </w:t>
      </w:r>
      <w:r w:rsidRPr="004906A8">
        <w:rPr>
          <w:sz w:val="24"/>
          <w:szCs w:val="20"/>
          <w:lang w:val="es-ES"/>
        </w:rPr>
        <w:t>2da ed., vol. 2,</w:t>
      </w:r>
      <w:r w:rsidRPr="004906A8">
        <w:rPr>
          <w:sz w:val="24"/>
          <w:szCs w:val="20"/>
          <w:lang w:val="es-EC"/>
        </w:rPr>
        <w:t xml:space="preserve"> Ed. McGraw-Hill, España, 2007, </w:t>
      </w:r>
      <w:r w:rsidRPr="004906A8">
        <w:rPr>
          <w:sz w:val="24"/>
          <w:szCs w:val="20"/>
          <w:lang w:val="es-EC" w:eastAsia="es-ES"/>
        </w:rPr>
        <w:t>pp. 217–29.</w:t>
      </w:r>
    </w:p>
    <w:p w:rsidR="003D352F" w:rsidRPr="004906A8" w:rsidRDefault="003D352F" w:rsidP="002109AF">
      <w:pPr>
        <w:pStyle w:val="References"/>
        <w:autoSpaceDE/>
        <w:autoSpaceDN/>
        <w:rPr>
          <w:sz w:val="24"/>
          <w:szCs w:val="20"/>
        </w:rPr>
      </w:pPr>
      <w:r w:rsidRPr="004906A8">
        <w:rPr>
          <w:sz w:val="24"/>
          <w:szCs w:val="20"/>
        </w:rPr>
        <w:t xml:space="preserve">G. O. Young, “Synthetic structure of industrial plastics” in </w:t>
      </w:r>
      <w:r w:rsidRPr="004906A8">
        <w:rPr>
          <w:i/>
          <w:sz w:val="24"/>
          <w:szCs w:val="20"/>
        </w:rPr>
        <w:t>Plastics</w:t>
      </w:r>
      <w:r w:rsidRPr="004906A8">
        <w:rPr>
          <w:sz w:val="24"/>
          <w:szCs w:val="20"/>
        </w:rPr>
        <w:t xml:space="preserve">, 2nd ed., vol. 3, J. Peters, Ed.  </w:t>
      </w:r>
      <w:r w:rsidRPr="004906A8">
        <w:rPr>
          <w:sz w:val="24"/>
          <w:szCs w:val="20"/>
          <w:lang w:val="es-ES"/>
        </w:rPr>
        <w:t xml:space="preserve">New York: McGraw-Hill, </w:t>
      </w:r>
      <w:r w:rsidRPr="004906A8">
        <w:rPr>
          <w:sz w:val="24"/>
          <w:szCs w:val="20"/>
        </w:rPr>
        <w:t>1964, pp. 15-64.</w:t>
      </w:r>
    </w:p>
    <w:p w:rsidR="003D352F" w:rsidRPr="004906A8" w:rsidRDefault="003D352F" w:rsidP="002109AF">
      <w:pPr>
        <w:pStyle w:val="References"/>
        <w:numPr>
          <w:ilvl w:val="0"/>
          <w:numId w:val="0"/>
        </w:numPr>
        <w:autoSpaceDE/>
        <w:autoSpaceDN/>
        <w:ind w:left="360"/>
        <w:rPr>
          <w:sz w:val="24"/>
          <w:szCs w:val="20"/>
        </w:rPr>
      </w:pPr>
    </w:p>
    <w:p w:rsidR="003D352F" w:rsidRPr="004906A8" w:rsidRDefault="003D352F" w:rsidP="002109AF">
      <w:pPr>
        <w:pStyle w:val="Text"/>
        <w:spacing w:line="240" w:lineRule="auto"/>
        <w:rPr>
          <w:i/>
          <w:sz w:val="24"/>
        </w:rPr>
      </w:pPr>
      <w:proofErr w:type="spellStart"/>
      <w:r w:rsidRPr="004906A8">
        <w:rPr>
          <w:i/>
          <w:sz w:val="24"/>
        </w:rPr>
        <w:t>Reportes</w:t>
      </w:r>
      <w:proofErr w:type="spellEnd"/>
      <w:r w:rsidRPr="004906A8">
        <w:rPr>
          <w:i/>
          <w:sz w:val="24"/>
        </w:rPr>
        <w:t xml:space="preserve"> </w:t>
      </w:r>
      <w:proofErr w:type="spellStart"/>
      <w:r w:rsidRPr="004906A8">
        <w:rPr>
          <w:i/>
          <w:sz w:val="24"/>
        </w:rPr>
        <w:t>Técnicos</w:t>
      </w:r>
      <w:proofErr w:type="spellEnd"/>
      <w:r w:rsidRPr="004906A8">
        <w:rPr>
          <w:i/>
          <w:sz w:val="24"/>
        </w:rPr>
        <w:t>:</w:t>
      </w:r>
    </w:p>
    <w:p w:rsidR="003D352F" w:rsidRPr="004906A8" w:rsidRDefault="003D352F" w:rsidP="002109AF">
      <w:pPr>
        <w:pStyle w:val="References"/>
        <w:autoSpaceDE/>
        <w:autoSpaceDN/>
        <w:rPr>
          <w:sz w:val="24"/>
          <w:szCs w:val="20"/>
        </w:rPr>
      </w:pPr>
      <w:r w:rsidRPr="004906A8">
        <w:rPr>
          <w:sz w:val="24"/>
          <w:szCs w:val="20"/>
        </w:rPr>
        <w:t xml:space="preserve">E. E. </w:t>
      </w:r>
      <w:proofErr w:type="spellStart"/>
      <w:r w:rsidRPr="004906A8">
        <w:rPr>
          <w:sz w:val="24"/>
          <w:szCs w:val="20"/>
        </w:rPr>
        <w:t>Reber</w:t>
      </w:r>
      <w:proofErr w:type="spellEnd"/>
      <w:r w:rsidRPr="004906A8">
        <w:rPr>
          <w:sz w:val="24"/>
          <w:szCs w:val="20"/>
        </w:rPr>
        <w:t>, R. L. Mitchell, y C. J. Carter, "Oxygen absorption in the Earth's atmosphere," Aerospace Corp., Los Angeles, CA, Tech. Rep. TR-0200 (4230-46)-3, Nov. 1968.</w:t>
      </w:r>
    </w:p>
    <w:p w:rsidR="003D352F" w:rsidRPr="004906A8" w:rsidRDefault="003D352F" w:rsidP="002109AF">
      <w:pPr>
        <w:pStyle w:val="References"/>
        <w:autoSpaceDE/>
        <w:autoSpaceDN/>
        <w:rPr>
          <w:sz w:val="24"/>
          <w:szCs w:val="20"/>
          <w:lang w:val="fr-FR"/>
        </w:rPr>
      </w:pPr>
      <w:r w:rsidRPr="004906A8">
        <w:rPr>
          <w:sz w:val="24"/>
          <w:szCs w:val="20"/>
          <w:lang w:val="fr-FR"/>
        </w:rPr>
        <w:t xml:space="preserve">M. A. </w:t>
      </w:r>
      <w:proofErr w:type="spellStart"/>
      <w:r w:rsidRPr="004906A8">
        <w:rPr>
          <w:sz w:val="24"/>
          <w:szCs w:val="20"/>
          <w:lang w:val="fr-FR"/>
        </w:rPr>
        <w:t>Brusberg</w:t>
      </w:r>
      <w:proofErr w:type="spellEnd"/>
      <w:r w:rsidRPr="004906A8">
        <w:rPr>
          <w:sz w:val="24"/>
          <w:szCs w:val="20"/>
          <w:lang w:val="fr-FR"/>
        </w:rPr>
        <w:t xml:space="preserve"> and E. N. Clark, “Installation, </w:t>
      </w:r>
      <w:proofErr w:type="spellStart"/>
      <w:r w:rsidRPr="004906A8">
        <w:rPr>
          <w:sz w:val="24"/>
          <w:szCs w:val="20"/>
          <w:lang w:val="fr-FR"/>
        </w:rPr>
        <w:t>operation</w:t>
      </w:r>
      <w:proofErr w:type="spellEnd"/>
      <w:r w:rsidRPr="004906A8">
        <w:rPr>
          <w:sz w:val="24"/>
          <w:szCs w:val="20"/>
          <w:lang w:val="fr-FR"/>
        </w:rPr>
        <w:t xml:space="preserve">, and data </w:t>
      </w:r>
      <w:proofErr w:type="spellStart"/>
      <w:r w:rsidRPr="004906A8">
        <w:rPr>
          <w:sz w:val="24"/>
          <w:szCs w:val="20"/>
          <w:lang w:val="fr-FR"/>
        </w:rPr>
        <w:t>evaluation</w:t>
      </w:r>
      <w:proofErr w:type="spellEnd"/>
      <w:r w:rsidRPr="004906A8">
        <w:rPr>
          <w:sz w:val="24"/>
          <w:szCs w:val="20"/>
          <w:lang w:val="fr-FR"/>
        </w:rPr>
        <w:t xml:space="preserve"> of an oblique-incidence </w:t>
      </w:r>
      <w:proofErr w:type="spellStart"/>
      <w:r w:rsidRPr="004906A8">
        <w:rPr>
          <w:sz w:val="24"/>
          <w:szCs w:val="20"/>
          <w:lang w:val="fr-FR"/>
        </w:rPr>
        <w:t>ionosphere</w:t>
      </w:r>
      <w:proofErr w:type="spellEnd"/>
      <w:r w:rsidRPr="004906A8">
        <w:rPr>
          <w:sz w:val="24"/>
          <w:szCs w:val="20"/>
          <w:lang w:val="fr-FR"/>
        </w:rPr>
        <w:t xml:space="preserve"> </w:t>
      </w:r>
      <w:proofErr w:type="spellStart"/>
      <w:r w:rsidRPr="004906A8">
        <w:rPr>
          <w:sz w:val="24"/>
          <w:szCs w:val="20"/>
          <w:lang w:val="fr-FR"/>
        </w:rPr>
        <w:t>sounder</w:t>
      </w:r>
      <w:proofErr w:type="spellEnd"/>
      <w:r w:rsidRPr="004906A8">
        <w:rPr>
          <w:sz w:val="24"/>
          <w:szCs w:val="20"/>
          <w:lang w:val="fr-FR"/>
        </w:rPr>
        <w:t xml:space="preserve"> system,” in “Radio Propagation </w:t>
      </w:r>
      <w:proofErr w:type="spellStart"/>
      <w:r w:rsidRPr="004906A8">
        <w:rPr>
          <w:sz w:val="24"/>
          <w:szCs w:val="20"/>
          <w:lang w:val="fr-FR"/>
        </w:rPr>
        <w:t>Characteristics</w:t>
      </w:r>
      <w:proofErr w:type="spellEnd"/>
      <w:r w:rsidRPr="004906A8">
        <w:rPr>
          <w:sz w:val="24"/>
          <w:szCs w:val="20"/>
          <w:lang w:val="fr-FR"/>
        </w:rPr>
        <w:t xml:space="preserve"> of the Washington-Honolulu </w:t>
      </w:r>
      <w:proofErr w:type="spellStart"/>
      <w:r w:rsidRPr="004906A8">
        <w:rPr>
          <w:sz w:val="24"/>
          <w:szCs w:val="20"/>
          <w:lang w:val="fr-FR"/>
        </w:rPr>
        <w:t>Path</w:t>
      </w:r>
      <w:proofErr w:type="spellEnd"/>
      <w:r w:rsidRPr="004906A8">
        <w:rPr>
          <w:sz w:val="24"/>
          <w:szCs w:val="20"/>
          <w:lang w:val="fr-FR"/>
        </w:rPr>
        <w:t xml:space="preserve">,” </w:t>
      </w:r>
      <w:proofErr w:type="spellStart"/>
      <w:r w:rsidRPr="004906A8">
        <w:rPr>
          <w:sz w:val="24"/>
          <w:szCs w:val="20"/>
          <w:lang w:val="fr-FR"/>
        </w:rPr>
        <w:t>Stanford</w:t>
      </w:r>
      <w:proofErr w:type="spellEnd"/>
      <w:r w:rsidRPr="004906A8">
        <w:rPr>
          <w:sz w:val="24"/>
          <w:szCs w:val="20"/>
          <w:lang w:val="fr-FR"/>
        </w:rPr>
        <w:t xml:space="preserve"> </w:t>
      </w:r>
      <w:proofErr w:type="spellStart"/>
      <w:r w:rsidRPr="004906A8">
        <w:rPr>
          <w:sz w:val="24"/>
          <w:szCs w:val="20"/>
          <w:lang w:val="fr-FR"/>
        </w:rPr>
        <w:t>Res</w:t>
      </w:r>
      <w:proofErr w:type="spellEnd"/>
      <w:r w:rsidRPr="004906A8">
        <w:rPr>
          <w:sz w:val="24"/>
          <w:szCs w:val="20"/>
          <w:lang w:val="fr-FR"/>
        </w:rPr>
        <w:t xml:space="preserve">. </w:t>
      </w:r>
      <w:proofErr w:type="spellStart"/>
      <w:r w:rsidRPr="004906A8">
        <w:rPr>
          <w:sz w:val="24"/>
          <w:szCs w:val="20"/>
          <w:lang w:val="fr-FR"/>
        </w:rPr>
        <w:t>Inst</w:t>
      </w:r>
      <w:proofErr w:type="spellEnd"/>
      <w:r w:rsidRPr="004906A8">
        <w:rPr>
          <w:sz w:val="24"/>
          <w:szCs w:val="20"/>
          <w:lang w:val="fr-FR"/>
        </w:rPr>
        <w:t xml:space="preserve">., </w:t>
      </w:r>
      <w:proofErr w:type="spellStart"/>
      <w:r w:rsidRPr="004906A8">
        <w:rPr>
          <w:sz w:val="24"/>
          <w:szCs w:val="20"/>
          <w:lang w:val="fr-FR"/>
        </w:rPr>
        <w:t>Stanford</w:t>
      </w:r>
      <w:proofErr w:type="spellEnd"/>
      <w:r w:rsidRPr="004906A8">
        <w:rPr>
          <w:sz w:val="24"/>
          <w:szCs w:val="20"/>
          <w:lang w:val="fr-FR"/>
        </w:rPr>
        <w:t xml:space="preserve">, CA, </w:t>
      </w:r>
      <w:proofErr w:type="spellStart"/>
      <w:r w:rsidRPr="004906A8">
        <w:rPr>
          <w:sz w:val="24"/>
          <w:szCs w:val="20"/>
          <w:lang w:val="fr-FR"/>
        </w:rPr>
        <w:t>Contract</w:t>
      </w:r>
      <w:proofErr w:type="spellEnd"/>
      <w:r w:rsidRPr="004906A8">
        <w:rPr>
          <w:sz w:val="24"/>
          <w:szCs w:val="20"/>
          <w:lang w:val="fr-FR"/>
        </w:rPr>
        <w:t xml:space="preserve"> NOBSR-87615, Final </w:t>
      </w:r>
      <w:proofErr w:type="spellStart"/>
      <w:r w:rsidRPr="004906A8">
        <w:rPr>
          <w:sz w:val="24"/>
          <w:szCs w:val="20"/>
          <w:lang w:val="fr-FR"/>
        </w:rPr>
        <w:t>Rep</w:t>
      </w:r>
      <w:proofErr w:type="spellEnd"/>
      <w:r w:rsidRPr="004906A8">
        <w:rPr>
          <w:sz w:val="24"/>
          <w:szCs w:val="20"/>
          <w:lang w:val="fr-FR"/>
        </w:rPr>
        <w:t xml:space="preserve">., </w:t>
      </w:r>
      <w:proofErr w:type="spellStart"/>
      <w:r w:rsidRPr="004906A8">
        <w:rPr>
          <w:sz w:val="24"/>
          <w:szCs w:val="20"/>
          <w:lang w:val="fr-FR"/>
        </w:rPr>
        <w:t>Feb</w:t>
      </w:r>
      <w:proofErr w:type="spellEnd"/>
      <w:r w:rsidRPr="004906A8">
        <w:rPr>
          <w:sz w:val="24"/>
          <w:szCs w:val="20"/>
          <w:lang w:val="fr-FR"/>
        </w:rPr>
        <w:t>. 1995, vol. 1</w:t>
      </w:r>
    </w:p>
    <w:p w:rsidR="003D352F" w:rsidRPr="004906A8" w:rsidRDefault="003D352F" w:rsidP="002109AF">
      <w:pPr>
        <w:pStyle w:val="References"/>
        <w:numPr>
          <w:ilvl w:val="0"/>
          <w:numId w:val="0"/>
        </w:numPr>
        <w:autoSpaceDE/>
        <w:autoSpaceDN/>
        <w:ind w:left="360"/>
        <w:rPr>
          <w:sz w:val="24"/>
          <w:szCs w:val="20"/>
          <w:lang w:val="fr-FR"/>
        </w:rPr>
      </w:pPr>
    </w:p>
    <w:p w:rsidR="003D352F" w:rsidRPr="004906A8" w:rsidRDefault="003D352F" w:rsidP="002109AF">
      <w:pPr>
        <w:pStyle w:val="Text"/>
        <w:spacing w:line="240" w:lineRule="auto"/>
        <w:rPr>
          <w:i/>
          <w:sz w:val="24"/>
          <w:lang w:val="es-EC"/>
        </w:rPr>
      </w:pPr>
      <w:r w:rsidRPr="004906A8">
        <w:rPr>
          <w:i/>
          <w:sz w:val="24"/>
          <w:lang w:val="es-EC"/>
        </w:rPr>
        <w:t>Artículos presentados en conferencias (No publicados):</w:t>
      </w:r>
    </w:p>
    <w:p w:rsidR="003D352F" w:rsidRPr="004906A8" w:rsidRDefault="003D352F" w:rsidP="002109AF">
      <w:pPr>
        <w:pStyle w:val="References"/>
        <w:autoSpaceDE/>
        <w:autoSpaceDN/>
        <w:rPr>
          <w:sz w:val="24"/>
          <w:szCs w:val="20"/>
          <w:lang w:val="es-EC"/>
        </w:rPr>
      </w:pPr>
      <w:r w:rsidRPr="004906A8">
        <w:rPr>
          <w:sz w:val="24"/>
          <w:szCs w:val="20"/>
          <w:lang w:val="es-EC"/>
        </w:rPr>
        <w:t xml:space="preserve">Vázquez, Rolando, Presentación curso </w:t>
      </w:r>
      <w:r w:rsidRPr="004906A8">
        <w:rPr>
          <w:i/>
          <w:sz w:val="24"/>
          <w:szCs w:val="20"/>
          <w:lang w:val="es-EC"/>
        </w:rPr>
        <w:t>“Realidad Virtual”</w:t>
      </w:r>
      <w:r w:rsidRPr="004906A8">
        <w:rPr>
          <w:sz w:val="24"/>
          <w:szCs w:val="20"/>
          <w:lang w:val="es-EC"/>
        </w:rPr>
        <w:t xml:space="preserve">. </w:t>
      </w:r>
      <w:proofErr w:type="spellStart"/>
      <w:r w:rsidRPr="004906A8">
        <w:rPr>
          <w:sz w:val="24"/>
          <w:szCs w:val="20"/>
          <w:lang w:val="es-EC"/>
        </w:rPr>
        <w:t>National</w:t>
      </w:r>
      <w:proofErr w:type="spellEnd"/>
      <w:r w:rsidRPr="004906A8">
        <w:rPr>
          <w:sz w:val="24"/>
          <w:szCs w:val="20"/>
          <w:lang w:val="es-EC"/>
        </w:rPr>
        <w:t xml:space="preserve"> Instruments. Colombia, 2009. </w:t>
      </w:r>
    </w:p>
    <w:p w:rsidR="003D352F" w:rsidRPr="004906A8" w:rsidRDefault="003D352F" w:rsidP="002109AF">
      <w:pPr>
        <w:pStyle w:val="References"/>
        <w:numPr>
          <w:ilvl w:val="0"/>
          <w:numId w:val="0"/>
        </w:numPr>
        <w:autoSpaceDE/>
        <w:autoSpaceDN/>
        <w:ind w:left="360"/>
        <w:rPr>
          <w:sz w:val="24"/>
          <w:szCs w:val="20"/>
          <w:lang w:val="es-EC"/>
        </w:rPr>
      </w:pPr>
    </w:p>
    <w:p w:rsidR="003D352F" w:rsidRPr="004906A8" w:rsidRDefault="003D352F" w:rsidP="002109AF">
      <w:pPr>
        <w:pStyle w:val="Text"/>
        <w:spacing w:line="240" w:lineRule="auto"/>
        <w:rPr>
          <w:i/>
          <w:sz w:val="24"/>
          <w:lang w:val="es-ES"/>
        </w:rPr>
      </w:pPr>
      <w:r w:rsidRPr="004906A8">
        <w:rPr>
          <w:i/>
          <w:sz w:val="24"/>
          <w:lang w:val="es-ES"/>
        </w:rPr>
        <w:t>Artículos de Memorias de Conferencias (Publicados):</w:t>
      </w:r>
    </w:p>
    <w:p w:rsidR="003D352F" w:rsidRPr="004906A8" w:rsidRDefault="003D352F" w:rsidP="002109AF">
      <w:pPr>
        <w:pStyle w:val="References"/>
        <w:autoSpaceDE/>
        <w:autoSpaceDN/>
        <w:rPr>
          <w:sz w:val="24"/>
          <w:szCs w:val="20"/>
          <w:lang w:val="es-EC"/>
        </w:rPr>
      </w:pPr>
      <w:r w:rsidRPr="004906A8">
        <w:rPr>
          <w:sz w:val="24"/>
          <w:szCs w:val="20"/>
          <w:lang w:val="es-ES"/>
        </w:rPr>
        <w:t xml:space="preserve"> </w:t>
      </w:r>
      <w:r w:rsidRPr="004906A8">
        <w:rPr>
          <w:sz w:val="24"/>
          <w:szCs w:val="20"/>
          <w:lang w:val="es-EC"/>
        </w:rPr>
        <w:t xml:space="preserve">L. I. Ruiz, A. García, J. García, G. Taboada. </w:t>
      </w:r>
      <w:r w:rsidRPr="004906A8">
        <w:rPr>
          <w:i/>
          <w:sz w:val="24"/>
          <w:szCs w:val="20"/>
          <w:lang w:val="es-EC"/>
        </w:rPr>
        <w:t>“</w:t>
      </w:r>
      <w:r w:rsidRPr="004906A8">
        <w:rPr>
          <w:sz w:val="24"/>
          <w:szCs w:val="20"/>
          <w:lang w:val="es-EC"/>
        </w:rPr>
        <w:t>Criterios para la optimización de sistemas eléctricos en refinerías de la industria petrolera: influencia y análisis en el equipo eléctrico</w:t>
      </w:r>
      <w:r w:rsidRPr="004906A8">
        <w:rPr>
          <w:i/>
          <w:sz w:val="24"/>
          <w:szCs w:val="20"/>
          <w:lang w:val="es-EC"/>
        </w:rPr>
        <w:t>,</w:t>
      </w:r>
      <w:r w:rsidRPr="004906A8">
        <w:rPr>
          <w:sz w:val="24"/>
          <w:szCs w:val="20"/>
          <w:lang w:val="es-EC"/>
        </w:rPr>
        <w:t>” IEEE CONCAPAN XXVIII, Guatemala 2008.</w:t>
      </w:r>
    </w:p>
    <w:p w:rsidR="003D352F" w:rsidRPr="004906A8" w:rsidRDefault="003D352F" w:rsidP="002109AF">
      <w:pPr>
        <w:pStyle w:val="References"/>
        <w:numPr>
          <w:ilvl w:val="0"/>
          <w:numId w:val="0"/>
        </w:numPr>
        <w:autoSpaceDE/>
        <w:autoSpaceDN/>
        <w:ind w:left="360"/>
        <w:rPr>
          <w:sz w:val="24"/>
          <w:szCs w:val="20"/>
          <w:lang w:val="es-EC"/>
        </w:rPr>
      </w:pPr>
    </w:p>
    <w:p w:rsidR="003D352F" w:rsidRPr="004906A8" w:rsidRDefault="003D352F" w:rsidP="002109AF">
      <w:pPr>
        <w:pStyle w:val="Text"/>
        <w:spacing w:line="240" w:lineRule="auto"/>
        <w:rPr>
          <w:i/>
          <w:sz w:val="24"/>
        </w:rPr>
      </w:pPr>
      <w:proofErr w:type="spellStart"/>
      <w:r w:rsidRPr="004906A8">
        <w:rPr>
          <w:i/>
          <w:sz w:val="24"/>
        </w:rPr>
        <w:t>Tesis</w:t>
      </w:r>
      <w:proofErr w:type="spellEnd"/>
      <w:r w:rsidRPr="004906A8">
        <w:rPr>
          <w:i/>
          <w:sz w:val="24"/>
        </w:rPr>
        <w:t>:</w:t>
      </w:r>
    </w:p>
    <w:p w:rsidR="003D352F" w:rsidRPr="004906A8" w:rsidRDefault="003D352F" w:rsidP="002109AF">
      <w:pPr>
        <w:pStyle w:val="References"/>
        <w:autoSpaceDE/>
        <w:autoSpaceDN/>
        <w:rPr>
          <w:sz w:val="24"/>
          <w:szCs w:val="20"/>
          <w:lang w:val="es-EC"/>
        </w:rPr>
      </w:pPr>
      <w:r w:rsidRPr="004906A8">
        <w:rPr>
          <w:sz w:val="24"/>
          <w:szCs w:val="20"/>
          <w:lang w:val="es-EC"/>
        </w:rPr>
        <w:lastRenderedPageBreak/>
        <w:t xml:space="preserve">J. </w:t>
      </w:r>
      <w:proofErr w:type="spellStart"/>
      <w:r w:rsidRPr="004906A8">
        <w:rPr>
          <w:sz w:val="24"/>
          <w:szCs w:val="20"/>
          <w:lang w:val="es-EC"/>
        </w:rPr>
        <w:t>Basantes</w:t>
      </w:r>
      <w:proofErr w:type="spellEnd"/>
      <w:r w:rsidRPr="004906A8">
        <w:rPr>
          <w:sz w:val="24"/>
          <w:szCs w:val="20"/>
          <w:lang w:val="es-EC"/>
        </w:rPr>
        <w:t xml:space="preserve">, F. Torres, </w:t>
      </w:r>
      <w:r w:rsidRPr="004906A8">
        <w:rPr>
          <w:i/>
          <w:sz w:val="24"/>
          <w:szCs w:val="20"/>
          <w:lang w:val="es-EC"/>
        </w:rPr>
        <w:t>“</w:t>
      </w:r>
      <w:r w:rsidRPr="004906A8">
        <w:rPr>
          <w:sz w:val="24"/>
          <w:szCs w:val="20"/>
          <w:lang w:val="es-EC"/>
        </w:rPr>
        <w:t>Desarrollo de un Sistema de Control para un Brazo Robótico mediante Adquisición y Procesamiento de Imágenes</w:t>
      </w:r>
      <w:r w:rsidRPr="004906A8">
        <w:rPr>
          <w:i/>
          <w:sz w:val="24"/>
          <w:szCs w:val="20"/>
          <w:lang w:val="es-EC"/>
        </w:rPr>
        <w:t xml:space="preserve">” </w:t>
      </w:r>
      <w:r w:rsidRPr="004906A8">
        <w:rPr>
          <w:sz w:val="24"/>
          <w:szCs w:val="20"/>
          <w:lang w:val="es-EC"/>
        </w:rPr>
        <w:t>Proyecto de titulación, Escuela Politécnica Nacional, Quito, Ecuador. Feb. 2009.</w:t>
      </w:r>
    </w:p>
    <w:p w:rsidR="003D352F" w:rsidRPr="004906A8" w:rsidRDefault="003D352F" w:rsidP="002109AF">
      <w:pPr>
        <w:pStyle w:val="References"/>
        <w:autoSpaceDE/>
        <w:autoSpaceDN/>
        <w:rPr>
          <w:sz w:val="24"/>
          <w:szCs w:val="20"/>
          <w:lang w:eastAsia="es-ES"/>
        </w:rPr>
      </w:pPr>
      <w:r w:rsidRPr="004906A8">
        <w:rPr>
          <w:sz w:val="24"/>
          <w:szCs w:val="20"/>
          <w:lang w:eastAsia="es-ES"/>
        </w:rPr>
        <w:t>S.M. Newman, “Active damping control of a flexible space structure using piezoelectric sensors and actuators” Master Thesis, U.S. Naval Postgraduate School, 1992.</w:t>
      </w:r>
    </w:p>
    <w:p w:rsidR="003D352F" w:rsidRPr="004906A8" w:rsidRDefault="003D352F" w:rsidP="002109AF">
      <w:pPr>
        <w:pStyle w:val="References"/>
        <w:autoSpaceDE/>
        <w:autoSpaceDN/>
        <w:rPr>
          <w:sz w:val="24"/>
          <w:szCs w:val="20"/>
          <w:lang w:val="es-EC" w:eastAsia="es-ES"/>
        </w:rPr>
      </w:pPr>
      <w:r w:rsidRPr="004906A8">
        <w:rPr>
          <w:sz w:val="24"/>
          <w:szCs w:val="20"/>
          <w:lang w:val="es-EC" w:eastAsia="es-ES"/>
        </w:rPr>
        <w:t xml:space="preserve">L.M. Moreno, "Computación paralela y entornos heterogéneos," Tesis doctoral, </w:t>
      </w:r>
      <w:proofErr w:type="spellStart"/>
      <w:r w:rsidRPr="004906A8">
        <w:rPr>
          <w:sz w:val="24"/>
          <w:szCs w:val="20"/>
          <w:lang w:val="es-EC" w:eastAsia="es-ES"/>
        </w:rPr>
        <w:t>Dep</w:t>
      </w:r>
      <w:proofErr w:type="spellEnd"/>
      <w:r w:rsidRPr="004906A8">
        <w:rPr>
          <w:sz w:val="24"/>
          <w:szCs w:val="20"/>
          <w:lang w:val="es-EC" w:eastAsia="es-ES"/>
        </w:rPr>
        <w:t>. Estadística, Investigación Operativa y Computación, Universidad de La Laguna, La Laguna, 2005.</w:t>
      </w:r>
    </w:p>
    <w:p w:rsidR="003D352F" w:rsidRPr="004906A8" w:rsidRDefault="003D352F" w:rsidP="002109AF">
      <w:pPr>
        <w:pStyle w:val="References"/>
        <w:numPr>
          <w:ilvl w:val="0"/>
          <w:numId w:val="0"/>
        </w:numPr>
        <w:autoSpaceDE/>
        <w:autoSpaceDN/>
        <w:ind w:left="360"/>
        <w:rPr>
          <w:sz w:val="24"/>
          <w:szCs w:val="20"/>
          <w:lang w:val="es-EC" w:eastAsia="es-ES"/>
        </w:rPr>
      </w:pPr>
    </w:p>
    <w:p w:rsidR="003D352F" w:rsidRPr="004906A8" w:rsidRDefault="003D352F" w:rsidP="002109AF">
      <w:pPr>
        <w:pStyle w:val="Text"/>
        <w:spacing w:line="240" w:lineRule="auto"/>
        <w:rPr>
          <w:i/>
          <w:sz w:val="24"/>
        </w:rPr>
      </w:pPr>
      <w:proofErr w:type="spellStart"/>
      <w:r w:rsidRPr="004906A8">
        <w:rPr>
          <w:i/>
          <w:sz w:val="24"/>
        </w:rPr>
        <w:t>Estándares</w:t>
      </w:r>
      <w:proofErr w:type="spellEnd"/>
      <w:r w:rsidRPr="004906A8">
        <w:rPr>
          <w:i/>
          <w:sz w:val="24"/>
        </w:rPr>
        <w:t>:</w:t>
      </w:r>
    </w:p>
    <w:p w:rsidR="003D352F" w:rsidRPr="004906A8" w:rsidRDefault="003D352F" w:rsidP="002109AF">
      <w:pPr>
        <w:pStyle w:val="References"/>
        <w:autoSpaceDE/>
        <w:autoSpaceDN/>
        <w:rPr>
          <w:sz w:val="24"/>
          <w:szCs w:val="20"/>
        </w:rPr>
      </w:pPr>
      <w:r w:rsidRPr="004906A8">
        <w:rPr>
          <w:i/>
          <w:sz w:val="24"/>
          <w:szCs w:val="20"/>
        </w:rPr>
        <w:t>IEEE Guide for Application of Power Apparatus Bushings</w:t>
      </w:r>
      <w:r w:rsidRPr="004906A8">
        <w:rPr>
          <w:sz w:val="24"/>
          <w:szCs w:val="20"/>
        </w:rPr>
        <w:t>, IEEE Standard C57.19.100-1995, Aug. 1995.</w:t>
      </w:r>
    </w:p>
    <w:p w:rsidR="003D352F" w:rsidRPr="004906A8" w:rsidRDefault="003D352F" w:rsidP="002109AF">
      <w:pPr>
        <w:pStyle w:val="References"/>
        <w:numPr>
          <w:ilvl w:val="0"/>
          <w:numId w:val="0"/>
        </w:numPr>
        <w:autoSpaceDE/>
        <w:autoSpaceDN/>
        <w:ind w:left="360"/>
        <w:rPr>
          <w:sz w:val="24"/>
          <w:szCs w:val="20"/>
        </w:rPr>
      </w:pPr>
    </w:p>
    <w:p w:rsidR="002109AF" w:rsidRPr="004906A8" w:rsidRDefault="002109AF" w:rsidP="002109AF">
      <w:pPr>
        <w:pStyle w:val="Text"/>
        <w:spacing w:line="240" w:lineRule="auto"/>
        <w:rPr>
          <w:i/>
          <w:sz w:val="24"/>
        </w:rPr>
      </w:pPr>
    </w:p>
    <w:p w:rsidR="003D352F" w:rsidRPr="004906A8" w:rsidRDefault="003D352F" w:rsidP="002109AF">
      <w:pPr>
        <w:pStyle w:val="Text"/>
        <w:spacing w:line="240" w:lineRule="auto"/>
        <w:rPr>
          <w:i/>
          <w:sz w:val="24"/>
        </w:rPr>
      </w:pPr>
      <w:proofErr w:type="spellStart"/>
      <w:r w:rsidRPr="004906A8">
        <w:rPr>
          <w:i/>
          <w:sz w:val="24"/>
        </w:rPr>
        <w:t>Patentes</w:t>
      </w:r>
      <w:proofErr w:type="spellEnd"/>
      <w:r w:rsidRPr="004906A8">
        <w:rPr>
          <w:i/>
          <w:sz w:val="24"/>
        </w:rPr>
        <w:t>:</w:t>
      </w:r>
    </w:p>
    <w:p w:rsidR="003D352F" w:rsidRPr="004906A8" w:rsidRDefault="003D352F" w:rsidP="002109AF">
      <w:pPr>
        <w:pStyle w:val="References"/>
        <w:autoSpaceDE/>
        <w:autoSpaceDN/>
        <w:rPr>
          <w:sz w:val="24"/>
          <w:szCs w:val="20"/>
        </w:rPr>
      </w:pPr>
      <w:r w:rsidRPr="004906A8">
        <w:rPr>
          <w:sz w:val="24"/>
          <w:szCs w:val="20"/>
        </w:rPr>
        <w:t xml:space="preserve">G. </w:t>
      </w:r>
      <w:proofErr w:type="spellStart"/>
      <w:r w:rsidRPr="004906A8">
        <w:rPr>
          <w:sz w:val="24"/>
          <w:szCs w:val="20"/>
        </w:rPr>
        <w:t>Brandli</w:t>
      </w:r>
      <w:proofErr w:type="spellEnd"/>
      <w:r w:rsidRPr="004906A8">
        <w:rPr>
          <w:sz w:val="24"/>
          <w:szCs w:val="20"/>
        </w:rPr>
        <w:t xml:space="preserve">, M. Dick, "Alternating current fed power supply," U.S. </w:t>
      </w:r>
      <w:proofErr w:type="spellStart"/>
      <w:r w:rsidRPr="004906A8">
        <w:rPr>
          <w:sz w:val="24"/>
          <w:szCs w:val="20"/>
        </w:rPr>
        <w:t>Patente</w:t>
      </w:r>
      <w:proofErr w:type="spellEnd"/>
      <w:r w:rsidRPr="004906A8">
        <w:rPr>
          <w:sz w:val="24"/>
          <w:szCs w:val="20"/>
        </w:rPr>
        <w:t xml:space="preserve"> 4 084 217, Nov. 4, 1978.</w:t>
      </w:r>
    </w:p>
    <w:p w:rsidR="003D352F" w:rsidRPr="004906A8" w:rsidRDefault="003D352F" w:rsidP="002109AF">
      <w:pPr>
        <w:pStyle w:val="References"/>
        <w:autoSpaceDE/>
        <w:autoSpaceDN/>
        <w:rPr>
          <w:sz w:val="24"/>
          <w:szCs w:val="20"/>
        </w:rPr>
      </w:pPr>
      <w:r w:rsidRPr="004906A8">
        <w:rPr>
          <w:sz w:val="24"/>
          <w:szCs w:val="20"/>
        </w:rPr>
        <w:t>J. P. Wilkinson, “Nonlinear resonant circuit devices,” U.S. Patent 3 624 125, July 16, 1990.</w:t>
      </w:r>
    </w:p>
    <w:p w:rsidR="003D352F" w:rsidRPr="004906A8" w:rsidRDefault="003D352F" w:rsidP="002109AF">
      <w:pPr>
        <w:pStyle w:val="References"/>
        <w:numPr>
          <w:ilvl w:val="0"/>
          <w:numId w:val="0"/>
        </w:numPr>
        <w:autoSpaceDE/>
        <w:autoSpaceDN/>
        <w:ind w:left="360"/>
        <w:rPr>
          <w:sz w:val="24"/>
          <w:szCs w:val="20"/>
        </w:rPr>
      </w:pPr>
    </w:p>
    <w:p w:rsidR="003D352F" w:rsidRPr="004906A8" w:rsidRDefault="003D352F" w:rsidP="002109AF">
      <w:pPr>
        <w:pStyle w:val="Text"/>
        <w:spacing w:line="240" w:lineRule="auto"/>
        <w:rPr>
          <w:i/>
          <w:sz w:val="24"/>
        </w:rPr>
      </w:pPr>
      <w:proofErr w:type="spellStart"/>
      <w:r w:rsidRPr="004906A8">
        <w:rPr>
          <w:i/>
          <w:sz w:val="24"/>
        </w:rPr>
        <w:t>Manuales</w:t>
      </w:r>
      <w:proofErr w:type="spellEnd"/>
      <w:r w:rsidRPr="004906A8">
        <w:rPr>
          <w:i/>
          <w:sz w:val="24"/>
        </w:rPr>
        <w:t>:</w:t>
      </w:r>
    </w:p>
    <w:p w:rsidR="003D352F" w:rsidRPr="004906A8" w:rsidRDefault="003D352F" w:rsidP="002109AF">
      <w:pPr>
        <w:pStyle w:val="References"/>
        <w:autoSpaceDE/>
        <w:autoSpaceDN/>
        <w:rPr>
          <w:sz w:val="24"/>
          <w:szCs w:val="20"/>
        </w:rPr>
      </w:pPr>
      <w:r w:rsidRPr="004906A8">
        <w:rPr>
          <w:i/>
          <w:sz w:val="24"/>
          <w:szCs w:val="20"/>
        </w:rPr>
        <w:t>Motorola Semiconductor Data Manual</w:t>
      </w:r>
      <w:r w:rsidRPr="004906A8">
        <w:rPr>
          <w:sz w:val="24"/>
          <w:szCs w:val="20"/>
        </w:rPr>
        <w:t>, Motorola Semiconductor Products Inc., Phoenix, AZ, 1989.</w:t>
      </w:r>
    </w:p>
    <w:p w:rsidR="003D352F" w:rsidRPr="004906A8" w:rsidRDefault="003D352F" w:rsidP="002109AF">
      <w:pPr>
        <w:pStyle w:val="References"/>
        <w:numPr>
          <w:ilvl w:val="0"/>
          <w:numId w:val="0"/>
        </w:numPr>
        <w:autoSpaceDE/>
        <w:autoSpaceDN/>
        <w:ind w:left="360"/>
        <w:rPr>
          <w:sz w:val="24"/>
          <w:szCs w:val="20"/>
        </w:rPr>
      </w:pPr>
    </w:p>
    <w:p w:rsidR="003D352F" w:rsidRPr="004906A8" w:rsidRDefault="003D352F" w:rsidP="002109AF">
      <w:pPr>
        <w:pStyle w:val="Text"/>
        <w:spacing w:line="240" w:lineRule="auto"/>
        <w:rPr>
          <w:i/>
          <w:sz w:val="24"/>
        </w:rPr>
      </w:pPr>
      <w:proofErr w:type="spellStart"/>
      <w:r w:rsidRPr="004906A8">
        <w:rPr>
          <w:i/>
          <w:sz w:val="24"/>
        </w:rPr>
        <w:t>Recursos</w:t>
      </w:r>
      <w:proofErr w:type="spellEnd"/>
      <w:r w:rsidRPr="004906A8">
        <w:rPr>
          <w:i/>
          <w:sz w:val="24"/>
        </w:rPr>
        <w:t xml:space="preserve"> de Internet:</w:t>
      </w:r>
    </w:p>
    <w:p w:rsidR="003D352F" w:rsidRPr="004906A8" w:rsidRDefault="003D352F" w:rsidP="002109AF">
      <w:pPr>
        <w:pStyle w:val="References"/>
        <w:autoSpaceDE/>
        <w:autoSpaceDN/>
        <w:rPr>
          <w:sz w:val="24"/>
          <w:szCs w:val="20"/>
          <w:lang w:val="es-EC"/>
        </w:rPr>
      </w:pPr>
      <w:r w:rsidRPr="004906A8">
        <w:rPr>
          <w:sz w:val="24"/>
          <w:szCs w:val="20"/>
          <w:lang w:val="es-EC"/>
        </w:rPr>
        <w:t xml:space="preserve">J. </w:t>
      </w:r>
      <w:proofErr w:type="spellStart"/>
      <w:r w:rsidRPr="004906A8">
        <w:rPr>
          <w:sz w:val="24"/>
          <w:szCs w:val="20"/>
          <w:lang w:val="es-EC"/>
        </w:rPr>
        <w:t>Lau</w:t>
      </w:r>
      <w:proofErr w:type="spellEnd"/>
      <w:r w:rsidRPr="004906A8">
        <w:rPr>
          <w:sz w:val="24"/>
          <w:szCs w:val="20"/>
          <w:lang w:val="es-EC"/>
        </w:rPr>
        <w:t>, “Directrices internacionales para la alfabetización informativa” [online]. México: Universidad Veracruzana, 2004 Disponible en:http://bivir.uacj.mx/dhi/DoctosNacioInter/Docs/Directrices.pdf</w:t>
      </w:r>
    </w:p>
    <w:p w:rsidR="003D352F" w:rsidRPr="004906A8" w:rsidRDefault="003D352F" w:rsidP="002109AF">
      <w:pPr>
        <w:pStyle w:val="References"/>
        <w:autoSpaceDE/>
        <w:autoSpaceDN/>
        <w:rPr>
          <w:sz w:val="24"/>
          <w:szCs w:val="20"/>
          <w:lang w:val="es-EC"/>
        </w:rPr>
      </w:pPr>
      <w:r w:rsidRPr="004906A8">
        <w:rPr>
          <w:sz w:val="24"/>
          <w:szCs w:val="20"/>
        </w:rPr>
        <w:t xml:space="preserve">E. H. Miller, “A note on reflector arrays” [online] IEEE Trans. </w:t>
      </w:r>
      <w:proofErr w:type="spellStart"/>
      <w:r w:rsidRPr="004906A8">
        <w:rPr>
          <w:sz w:val="24"/>
          <w:szCs w:val="20"/>
          <w:lang w:val="es-EC"/>
        </w:rPr>
        <w:t>Antennas</w:t>
      </w:r>
      <w:proofErr w:type="spellEnd"/>
      <w:r w:rsidRPr="004906A8">
        <w:rPr>
          <w:sz w:val="24"/>
          <w:szCs w:val="20"/>
          <w:lang w:val="es-EC"/>
        </w:rPr>
        <w:t xml:space="preserve"> </w:t>
      </w:r>
      <w:proofErr w:type="spellStart"/>
      <w:r w:rsidRPr="004906A8">
        <w:rPr>
          <w:sz w:val="24"/>
          <w:szCs w:val="20"/>
          <w:lang w:val="es-EC"/>
        </w:rPr>
        <w:t>Propag</w:t>
      </w:r>
      <w:proofErr w:type="spellEnd"/>
      <w:r w:rsidRPr="004906A8">
        <w:rPr>
          <w:sz w:val="24"/>
          <w:szCs w:val="20"/>
          <w:lang w:val="es-EC"/>
        </w:rPr>
        <w:t>., vol. 53, pp. 475, 2005. Disponible en: http://ieeexplore.ieee.org/xpls/abs_all.jsp?arnumber=1549967&amp;tag=1</w:t>
      </w:r>
    </w:p>
    <w:p w:rsidR="002D71E0" w:rsidRPr="004906A8" w:rsidRDefault="002D71E0" w:rsidP="002109AF">
      <w:pPr>
        <w:ind w:left="-142"/>
        <w:rPr>
          <w:b/>
          <w:szCs w:val="24"/>
          <w:lang w:val="es-EC"/>
        </w:rPr>
      </w:pPr>
    </w:p>
    <w:p w:rsidR="002D71E0" w:rsidRPr="009F5ADA" w:rsidRDefault="002D71E0" w:rsidP="002109AF">
      <w:pPr>
        <w:ind w:left="-142"/>
        <w:jc w:val="both"/>
        <w:rPr>
          <w:b/>
          <w:szCs w:val="24"/>
          <w:lang w:val="es-EC"/>
        </w:rPr>
      </w:pPr>
    </w:p>
    <w:sectPr w:rsidR="002D71E0" w:rsidRPr="009F5ADA" w:rsidSect="00E900AC">
      <w:pgSz w:w="11907" w:h="16839" w:code="9"/>
      <w:pgMar w:top="1418" w:right="1134" w:bottom="1134" w:left="1134" w:header="709" w:footer="709" w:gutter="0"/>
      <w:paperSrc w:first="7"/>
      <w:cols w:num="2" w:space="480"/>
      <w:docGrid w:linePitch="360" w:charSpace="-30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46E0" w:rsidRDefault="006A46E0" w:rsidP="00AA2DC7">
      <w:r>
        <w:separator/>
      </w:r>
    </w:p>
  </w:endnote>
  <w:endnote w:type="continuationSeparator" w:id="0">
    <w:p w:rsidR="006A46E0" w:rsidRDefault="006A46E0" w:rsidP="00AA2DC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4CD" w:rsidRDefault="00C7648A">
    <w:pPr>
      <w:pStyle w:val="Piedepgina"/>
      <w:jc w:val="center"/>
    </w:pPr>
    <w:r>
      <w:fldChar w:fldCharType="begin"/>
    </w:r>
    <w:r w:rsidR="009C2404">
      <w:instrText xml:space="preserve"> PAGE   \* MERGEFORMAT </w:instrText>
    </w:r>
    <w:r>
      <w:fldChar w:fldCharType="separate"/>
    </w:r>
    <w:r w:rsidR="00C07BF5">
      <w:rPr>
        <w:noProof/>
      </w:rPr>
      <w:t>4</w:t>
    </w:r>
    <w:r>
      <w:rPr>
        <w:noProof/>
      </w:rPr>
      <w:fldChar w:fldCharType="end"/>
    </w:r>
  </w:p>
  <w:p w:rsidR="008A24CD" w:rsidRDefault="008A24CD">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4CD" w:rsidRDefault="00C7648A">
    <w:pPr>
      <w:pStyle w:val="Piedepgina"/>
      <w:jc w:val="center"/>
    </w:pPr>
    <w:r>
      <w:fldChar w:fldCharType="begin"/>
    </w:r>
    <w:r w:rsidR="009C2404">
      <w:instrText xml:space="preserve"> PAGE   \* MERGEFORMAT </w:instrText>
    </w:r>
    <w:r>
      <w:fldChar w:fldCharType="separate"/>
    </w:r>
    <w:r w:rsidR="00C07BF5">
      <w:rPr>
        <w:noProof/>
      </w:rPr>
      <w:t>5</w:t>
    </w:r>
    <w:r>
      <w:rPr>
        <w:noProof/>
      </w:rPr>
      <w:fldChar w:fldCharType="end"/>
    </w:r>
  </w:p>
  <w:p w:rsidR="008A24CD" w:rsidRDefault="008A24CD">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4CD" w:rsidRDefault="00C7648A">
    <w:pPr>
      <w:pStyle w:val="Piedepgina"/>
      <w:jc w:val="center"/>
    </w:pPr>
    <w:r>
      <w:fldChar w:fldCharType="begin"/>
    </w:r>
    <w:r w:rsidR="009C2404">
      <w:instrText xml:space="preserve"> PAGE   \* MERGEFORMAT </w:instrText>
    </w:r>
    <w:r>
      <w:fldChar w:fldCharType="separate"/>
    </w:r>
    <w:r w:rsidR="00C07BF5">
      <w:rPr>
        <w:noProof/>
      </w:rPr>
      <w:t>1</w:t>
    </w:r>
    <w:r>
      <w:rPr>
        <w:noProof/>
      </w:rPr>
      <w:fldChar w:fldCharType="end"/>
    </w:r>
  </w:p>
  <w:p w:rsidR="008A24CD" w:rsidRDefault="008A24CD">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46E0" w:rsidRDefault="006A46E0" w:rsidP="00AA2DC7">
      <w:r>
        <w:separator/>
      </w:r>
    </w:p>
  </w:footnote>
  <w:footnote w:type="continuationSeparator" w:id="0">
    <w:p w:rsidR="006A46E0" w:rsidRDefault="006A46E0" w:rsidP="00AA2DC7">
      <w:r>
        <w:continuationSeparator/>
      </w:r>
    </w:p>
  </w:footnote>
  <w:footnote w:id="1">
    <w:p w:rsidR="008A24CD" w:rsidRPr="00257516" w:rsidRDefault="008A24CD" w:rsidP="00AD7C5C">
      <w:pPr>
        <w:pStyle w:val="Textonotapie"/>
        <w:rPr>
          <w:lang w:val="es-ES"/>
        </w:rPr>
      </w:pPr>
      <w:r w:rsidRPr="00257516">
        <w:rPr>
          <w:rStyle w:val="Refdenotaalpie"/>
        </w:rPr>
        <w:footnoteRef/>
      </w:r>
      <w:r w:rsidRPr="00257516">
        <w:t xml:space="preserve"> </w:t>
      </w:r>
      <w:r w:rsidR="00920CAE">
        <w:t>Correo electrónico de los autores</w:t>
      </w:r>
    </w:p>
  </w:footnote>
  <w:footnote w:id="2">
    <w:p w:rsidR="008A24CD" w:rsidRPr="005B49BE" w:rsidRDefault="008A24CD" w:rsidP="005B49BE">
      <w:pPr>
        <w:pStyle w:val="Textonotapie"/>
      </w:pPr>
      <w:r w:rsidRPr="00257516">
        <w:rPr>
          <w:rStyle w:val="Refdenotaalpie"/>
        </w:rPr>
        <w:footnoteRef/>
      </w:r>
      <w:r w:rsidRPr="00257516">
        <w:t xml:space="preserve"> </w:t>
      </w:r>
      <w:r w:rsidR="00920CAE">
        <w:t>Correo electrónico de los autores</w:t>
      </w:r>
    </w:p>
  </w:footnote>
  <w:footnote w:id="3">
    <w:p w:rsidR="008A24CD" w:rsidRDefault="008A24CD" w:rsidP="00AD7C5C">
      <w:pPr>
        <w:pStyle w:val="Textonotapie"/>
        <w:rPr>
          <w:sz w:val="22"/>
        </w:rPr>
      </w:pPr>
      <w:r w:rsidRPr="00257516">
        <w:rPr>
          <w:rStyle w:val="Refdenotaalpie"/>
          <w:sz w:val="22"/>
        </w:rPr>
        <w:footnoteRef/>
      </w:r>
      <w:r w:rsidRPr="00257516">
        <w:rPr>
          <w:sz w:val="22"/>
        </w:rPr>
        <w:t xml:space="preserve"> </w:t>
      </w:r>
      <w:r w:rsidR="00920CAE">
        <w:t>Correo electrónico de los autores</w:t>
      </w:r>
    </w:p>
    <w:p w:rsidR="004906A8" w:rsidRPr="004906A8" w:rsidRDefault="004906A8" w:rsidP="004906A8">
      <w:pPr>
        <w:pStyle w:val="Textonotapie"/>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0AC" w:rsidRDefault="002F528C" w:rsidP="00E900AC">
    <w:pPr>
      <w:pStyle w:val="Encabezado"/>
      <w:jc w:val="center"/>
    </w:pPr>
    <w:r>
      <w:rPr>
        <w:rFonts w:ascii="Times" w:hAnsi="Times"/>
        <w:b/>
        <w:bCs/>
        <w:i/>
        <w:lang w:val="es-PY"/>
      </w:rPr>
      <w:t>Jornada</w:t>
    </w:r>
    <w:r w:rsidR="00E900AC" w:rsidRPr="00736C19">
      <w:rPr>
        <w:rFonts w:ascii="Times" w:hAnsi="Times"/>
        <w:b/>
        <w:bCs/>
        <w:i/>
        <w:lang w:val="es-PY"/>
      </w:rPr>
      <w:t xml:space="preserve"> de Investigación Universidad Católica “Nuestra Señora de la Asunción” sede Alto Paraná 2019</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4CD" w:rsidRPr="006D4F12" w:rsidRDefault="00E900AC">
    <w:pPr>
      <w:pStyle w:val="Encabezado"/>
      <w:rPr>
        <w:rFonts w:ascii="Times" w:hAnsi="Times"/>
        <w:i/>
        <w:lang w:val="es-ES"/>
      </w:rPr>
    </w:pPr>
    <w:r w:rsidRPr="00736C19">
      <w:rPr>
        <w:rFonts w:ascii="Times" w:hAnsi="Times"/>
        <w:b/>
        <w:bCs/>
        <w:i/>
        <w:lang w:val="es-PY"/>
      </w:rPr>
      <w:t>Jornada de Investigación Universidad Católica “Nuestra Señora de la Asunción” sede Alto Paraná 2019</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4CD" w:rsidRDefault="008A24CD" w:rsidP="00736C19">
    <w:pPr>
      <w:pStyle w:val="Encabezado"/>
      <w:rPr>
        <w:rFonts w:ascii="Times" w:hAnsi="Times"/>
        <w:b/>
        <w:bCs/>
        <w:i/>
        <w:lang w:val="es-PY"/>
      </w:rPr>
    </w:pPr>
  </w:p>
  <w:tbl>
    <w:tblPr>
      <w:tblStyle w:val="Tablaconcuadrcula"/>
      <w:tblW w:w="0" w:type="auto"/>
      <w:tblInd w:w="2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26"/>
      <w:gridCol w:w="5033"/>
      <w:gridCol w:w="2886"/>
    </w:tblGrid>
    <w:tr w:rsidR="00E900AC" w:rsidTr="00E900AC">
      <w:tc>
        <w:tcPr>
          <w:tcW w:w="1926" w:type="dxa"/>
        </w:tcPr>
        <w:p w:rsidR="00E900AC" w:rsidRDefault="00E900AC" w:rsidP="00736C19">
          <w:pPr>
            <w:pStyle w:val="Encabezado"/>
            <w:ind w:left="0"/>
            <w:rPr>
              <w:rFonts w:ascii="Times" w:hAnsi="Times"/>
              <w:i/>
              <w:lang w:val="es-PY"/>
            </w:rPr>
          </w:pPr>
          <w:r w:rsidRPr="003B20F4">
            <w:rPr>
              <w:noProof/>
              <w:lang w:val="es-MX" w:eastAsia="es-MX"/>
            </w:rPr>
            <w:drawing>
              <wp:inline distT="0" distB="0" distL="0" distR="0">
                <wp:extent cx="1057713" cy="684000"/>
                <wp:effectExtent l="19050" t="0" r="9087" b="0"/>
                <wp:docPr id="7" name="Imagen 2" descr="UC 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20 Imagen" descr="UC AP.png"/>
                        <pic:cNvPicPr>
                          <a:picLocks noChangeAspect="1"/>
                        </pic:cNvPicPr>
                      </pic:nvPicPr>
                      <pic:blipFill>
                        <a:blip r:embed="rId1" cstate="print"/>
                        <a:stretch>
                          <a:fillRect/>
                        </a:stretch>
                      </pic:blipFill>
                      <pic:spPr>
                        <a:xfrm>
                          <a:off x="0" y="0"/>
                          <a:ext cx="1057713" cy="684000"/>
                        </a:xfrm>
                        <a:prstGeom prst="rect">
                          <a:avLst/>
                        </a:prstGeom>
                      </pic:spPr>
                    </pic:pic>
                  </a:graphicData>
                </a:graphic>
              </wp:inline>
            </w:drawing>
          </w:r>
        </w:p>
      </w:tc>
      <w:tc>
        <w:tcPr>
          <w:tcW w:w="5033" w:type="dxa"/>
          <w:vAlign w:val="center"/>
        </w:tcPr>
        <w:p w:rsidR="00E900AC" w:rsidRDefault="00E900AC" w:rsidP="002F528C">
          <w:pPr>
            <w:pStyle w:val="Encabezado"/>
            <w:ind w:left="0"/>
            <w:jc w:val="center"/>
            <w:rPr>
              <w:rFonts w:ascii="Times" w:hAnsi="Times"/>
              <w:i/>
              <w:lang w:val="es-PY"/>
            </w:rPr>
          </w:pPr>
          <w:r w:rsidRPr="00736C19">
            <w:rPr>
              <w:rFonts w:ascii="Times" w:hAnsi="Times"/>
              <w:b/>
              <w:bCs/>
              <w:i/>
              <w:lang w:val="es-PY"/>
            </w:rPr>
            <w:t>Jornada de Investigación Universidad Católica “Nuestra Señora de la Asunción” sede Alto Paraná 2019</w:t>
          </w:r>
        </w:p>
      </w:tc>
      <w:tc>
        <w:tcPr>
          <w:tcW w:w="2886" w:type="dxa"/>
        </w:tcPr>
        <w:p w:rsidR="00E900AC" w:rsidRDefault="00E900AC" w:rsidP="00736C19">
          <w:pPr>
            <w:pStyle w:val="Encabezado"/>
            <w:ind w:left="0"/>
            <w:rPr>
              <w:rFonts w:ascii="Times" w:hAnsi="Times"/>
              <w:i/>
              <w:lang w:val="es-PY"/>
            </w:rPr>
          </w:pPr>
          <w:r w:rsidRPr="003B20F4">
            <w:rPr>
              <w:noProof/>
              <w:lang w:val="es-MX" w:eastAsia="es-MX"/>
            </w:rPr>
            <w:drawing>
              <wp:inline distT="0" distB="0" distL="0" distR="0">
                <wp:extent cx="1688465" cy="683895"/>
                <wp:effectExtent l="0" t="0" r="6985" b="1905"/>
                <wp:docPr id="8" name="Imagen 3" descr="LOGO CITT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19 Imagen" descr="LOGO CITTIA.png"/>
                        <pic:cNvPicPr>
                          <a:picLocks noChangeAspect="1"/>
                        </pic:cNvPicPr>
                      </pic:nvPicPr>
                      <pic:blipFill>
                        <a:blip r:embed="rId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688465" cy="683895"/>
                        </a:xfrm>
                        <a:prstGeom prst="rect">
                          <a:avLst/>
                        </a:prstGeom>
                      </pic:spPr>
                    </pic:pic>
                  </a:graphicData>
                </a:graphic>
              </wp:inline>
            </w:drawing>
          </w:r>
        </w:p>
      </w:tc>
    </w:tr>
  </w:tbl>
  <w:p w:rsidR="00E900AC" w:rsidRPr="00736C19" w:rsidRDefault="00E900AC" w:rsidP="00736C19">
    <w:pPr>
      <w:pStyle w:val="Encabezado"/>
      <w:rPr>
        <w:rFonts w:ascii="Times" w:hAnsi="Times"/>
        <w:i/>
        <w:lang w:val="es-PY"/>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4B1925"/>
    <w:multiLevelType w:val="hybridMultilevel"/>
    <w:tmpl w:val="9C68A884"/>
    <w:lvl w:ilvl="0" w:tplc="77C08B8E">
      <w:start w:val="1"/>
      <w:numFmt w:val="bullet"/>
      <w:lvlText w:val=""/>
      <w:lvlJc w:val="left"/>
      <w:pPr>
        <w:ind w:left="720" w:hanging="360"/>
      </w:pPr>
      <w:rPr>
        <w:rFonts w:ascii="Symbol" w:hAnsi="Symbol" w:hint="default"/>
      </w:rPr>
    </w:lvl>
    <w:lvl w:ilvl="1" w:tplc="3BBC075A" w:tentative="1">
      <w:start w:val="1"/>
      <w:numFmt w:val="bullet"/>
      <w:lvlText w:val="o"/>
      <w:lvlJc w:val="left"/>
      <w:pPr>
        <w:ind w:left="1440" w:hanging="360"/>
      </w:pPr>
      <w:rPr>
        <w:rFonts w:ascii="Courier New" w:hAnsi="Courier New" w:cs="Courier New" w:hint="default"/>
      </w:rPr>
    </w:lvl>
    <w:lvl w:ilvl="2" w:tplc="89E459E6" w:tentative="1">
      <w:start w:val="1"/>
      <w:numFmt w:val="bullet"/>
      <w:lvlText w:val=""/>
      <w:lvlJc w:val="left"/>
      <w:pPr>
        <w:ind w:left="2160" w:hanging="360"/>
      </w:pPr>
      <w:rPr>
        <w:rFonts w:ascii="Wingdings" w:hAnsi="Wingdings" w:hint="default"/>
      </w:rPr>
    </w:lvl>
    <w:lvl w:ilvl="3" w:tplc="1F6020B6" w:tentative="1">
      <w:start w:val="1"/>
      <w:numFmt w:val="bullet"/>
      <w:lvlText w:val=""/>
      <w:lvlJc w:val="left"/>
      <w:pPr>
        <w:ind w:left="2880" w:hanging="360"/>
      </w:pPr>
      <w:rPr>
        <w:rFonts w:ascii="Symbol" w:hAnsi="Symbol" w:hint="default"/>
      </w:rPr>
    </w:lvl>
    <w:lvl w:ilvl="4" w:tplc="2A3E0E9E" w:tentative="1">
      <w:start w:val="1"/>
      <w:numFmt w:val="bullet"/>
      <w:lvlText w:val="o"/>
      <w:lvlJc w:val="left"/>
      <w:pPr>
        <w:ind w:left="3600" w:hanging="360"/>
      </w:pPr>
      <w:rPr>
        <w:rFonts w:ascii="Courier New" w:hAnsi="Courier New" w:cs="Courier New" w:hint="default"/>
      </w:rPr>
    </w:lvl>
    <w:lvl w:ilvl="5" w:tplc="15A268A2" w:tentative="1">
      <w:start w:val="1"/>
      <w:numFmt w:val="bullet"/>
      <w:lvlText w:val=""/>
      <w:lvlJc w:val="left"/>
      <w:pPr>
        <w:ind w:left="4320" w:hanging="360"/>
      </w:pPr>
      <w:rPr>
        <w:rFonts w:ascii="Wingdings" w:hAnsi="Wingdings" w:hint="default"/>
      </w:rPr>
    </w:lvl>
    <w:lvl w:ilvl="6" w:tplc="9192F22A" w:tentative="1">
      <w:start w:val="1"/>
      <w:numFmt w:val="bullet"/>
      <w:lvlText w:val=""/>
      <w:lvlJc w:val="left"/>
      <w:pPr>
        <w:ind w:left="5040" w:hanging="360"/>
      </w:pPr>
      <w:rPr>
        <w:rFonts w:ascii="Symbol" w:hAnsi="Symbol" w:hint="default"/>
      </w:rPr>
    </w:lvl>
    <w:lvl w:ilvl="7" w:tplc="FA88F3DE" w:tentative="1">
      <w:start w:val="1"/>
      <w:numFmt w:val="bullet"/>
      <w:lvlText w:val="o"/>
      <w:lvlJc w:val="left"/>
      <w:pPr>
        <w:ind w:left="5760" w:hanging="360"/>
      </w:pPr>
      <w:rPr>
        <w:rFonts w:ascii="Courier New" w:hAnsi="Courier New" w:cs="Courier New" w:hint="default"/>
      </w:rPr>
    </w:lvl>
    <w:lvl w:ilvl="8" w:tplc="4AB21D68" w:tentative="1">
      <w:start w:val="1"/>
      <w:numFmt w:val="bullet"/>
      <w:lvlText w:val=""/>
      <w:lvlJc w:val="left"/>
      <w:pPr>
        <w:ind w:left="6480" w:hanging="360"/>
      </w:pPr>
      <w:rPr>
        <w:rFonts w:ascii="Wingdings" w:hAnsi="Wingdings" w:hint="default"/>
      </w:rPr>
    </w:lvl>
  </w:abstractNum>
  <w:abstractNum w:abstractNumId="1">
    <w:nsid w:val="356656D1"/>
    <w:multiLevelType w:val="hybridMultilevel"/>
    <w:tmpl w:val="C6A655D2"/>
    <w:lvl w:ilvl="0" w:tplc="9DCE73FC">
      <w:start w:val="1"/>
      <w:numFmt w:val="bullet"/>
      <w:lvlText w:val=""/>
      <w:lvlJc w:val="left"/>
      <w:pPr>
        <w:ind w:left="720" w:hanging="360"/>
      </w:pPr>
      <w:rPr>
        <w:rFonts w:ascii="Symbol" w:hAnsi="Symbol" w:hint="default"/>
      </w:rPr>
    </w:lvl>
    <w:lvl w:ilvl="1" w:tplc="E3E8CDFE" w:tentative="1">
      <w:start w:val="1"/>
      <w:numFmt w:val="bullet"/>
      <w:lvlText w:val="o"/>
      <w:lvlJc w:val="left"/>
      <w:pPr>
        <w:ind w:left="1440" w:hanging="360"/>
      </w:pPr>
      <w:rPr>
        <w:rFonts w:ascii="Courier New" w:hAnsi="Courier New" w:cs="Courier New" w:hint="default"/>
      </w:rPr>
    </w:lvl>
    <w:lvl w:ilvl="2" w:tplc="1E52A1A2" w:tentative="1">
      <w:start w:val="1"/>
      <w:numFmt w:val="bullet"/>
      <w:lvlText w:val=""/>
      <w:lvlJc w:val="left"/>
      <w:pPr>
        <w:ind w:left="2160" w:hanging="360"/>
      </w:pPr>
      <w:rPr>
        <w:rFonts w:ascii="Wingdings" w:hAnsi="Wingdings" w:hint="default"/>
      </w:rPr>
    </w:lvl>
    <w:lvl w:ilvl="3" w:tplc="4680FF10" w:tentative="1">
      <w:start w:val="1"/>
      <w:numFmt w:val="bullet"/>
      <w:lvlText w:val=""/>
      <w:lvlJc w:val="left"/>
      <w:pPr>
        <w:ind w:left="2880" w:hanging="360"/>
      </w:pPr>
      <w:rPr>
        <w:rFonts w:ascii="Symbol" w:hAnsi="Symbol" w:hint="default"/>
      </w:rPr>
    </w:lvl>
    <w:lvl w:ilvl="4" w:tplc="C9CE64AA" w:tentative="1">
      <w:start w:val="1"/>
      <w:numFmt w:val="bullet"/>
      <w:lvlText w:val="o"/>
      <w:lvlJc w:val="left"/>
      <w:pPr>
        <w:ind w:left="3600" w:hanging="360"/>
      </w:pPr>
      <w:rPr>
        <w:rFonts w:ascii="Courier New" w:hAnsi="Courier New" w:cs="Courier New" w:hint="default"/>
      </w:rPr>
    </w:lvl>
    <w:lvl w:ilvl="5" w:tplc="256AAD1C" w:tentative="1">
      <w:start w:val="1"/>
      <w:numFmt w:val="bullet"/>
      <w:lvlText w:val=""/>
      <w:lvlJc w:val="left"/>
      <w:pPr>
        <w:ind w:left="4320" w:hanging="360"/>
      </w:pPr>
      <w:rPr>
        <w:rFonts w:ascii="Wingdings" w:hAnsi="Wingdings" w:hint="default"/>
      </w:rPr>
    </w:lvl>
    <w:lvl w:ilvl="6" w:tplc="91004E3E" w:tentative="1">
      <w:start w:val="1"/>
      <w:numFmt w:val="bullet"/>
      <w:lvlText w:val=""/>
      <w:lvlJc w:val="left"/>
      <w:pPr>
        <w:ind w:left="5040" w:hanging="360"/>
      </w:pPr>
      <w:rPr>
        <w:rFonts w:ascii="Symbol" w:hAnsi="Symbol" w:hint="default"/>
      </w:rPr>
    </w:lvl>
    <w:lvl w:ilvl="7" w:tplc="00786164" w:tentative="1">
      <w:start w:val="1"/>
      <w:numFmt w:val="bullet"/>
      <w:lvlText w:val="o"/>
      <w:lvlJc w:val="left"/>
      <w:pPr>
        <w:ind w:left="5760" w:hanging="360"/>
      </w:pPr>
      <w:rPr>
        <w:rFonts w:ascii="Courier New" w:hAnsi="Courier New" w:cs="Courier New" w:hint="default"/>
      </w:rPr>
    </w:lvl>
    <w:lvl w:ilvl="8" w:tplc="BAE80FD6" w:tentative="1">
      <w:start w:val="1"/>
      <w:numFmt w:val="bullet"/>
      <w:lvlText w:val=""/>
      <w:lvlJc w:val="left"/>
      <w:pPr>
        <w:ind w:left="6480" w:hanging="360"/>
      </w:pPr>
      <w:rPr>
        <w:rFonts w:ascii="Wingdings" w:hAnsi="Wingdings" w:hint="default"/>
      </w:rPr>
    </w:lvl>
  </w:abstractNum>
  <w:abstractNum w:abstractNumId="2">
    <w:nsid w:val="35A95272"/>
    <w:multiLevelType w:val="multilevel"/>
    <w:tmpl w:val="71483EEC"/>
    <w:lvl w:ilvl="0">
      <w:start w:val="1"/>
      <w:numFmt w:val="decimal"/>
      <w:lvlText w:val="%1"/>
      <w:lvlJc w:val="left"/>
      <w:pPr>
        <w:ind w:left="375" w:hanging="375"/>
      </w:pPr>
      <w:rPr>
        <w:rFonts w:hint="default"/>
      </w:rPr>
    </w:lvl>
    <w:lvl w:ilvl="1">
      <w:start w:val="1"/>
      <w:numFmt w:val="decimal"/>
      <w:lvlText w:val="%1.%2"/>
      <w:lvlJc w:val="left"/>
      <w:pPr>
        <w:ind w:left="233" w:hanging="375"/>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730" w:hanging="144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806" w:hanging="1800"/>
      </w:pPr>
      <w:rPr>
        <w:rFonts w:hint="default"/>
      </w:rPr>
    </w:lvl>
    <w:lvl w:ilvl="8">
      <w:start w:val="1"/>
      <w:numFmt w:val="decimal"/>
      <w:lvlText w:val="%1.%2.%3.%4.%5.%6.%7.%8.%9"/>
      <w:lvlJc w:val="left"/>
      <w:pPr>
        <w:ind w:left="664" w:hanging="1800"/>
      </w:pPr>
      <w:rPr>
        <w:rFonts w:hint="default"/>
      </w:rPr>
    </w:lvl>
  </w:abstractNum>
  <w:abstractNum w:abstractNumId="3">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4">
    <w:nsid w:val="68DD31AA"/>
    <w:multiLevelType w:val="hybridMultilevel"/>
    <w:tmpl w:val="3CE0DB84"/>
    <w:lvl w:ilvl="0" w:tplc="3250A262">
      <w:start w:val="1"/>
      <w:numFmt w:val="bullet"/>
      <w:lvlText w:val=""/>
      <w:lvlJc w:val="left"/>
      <w:pPr>
        <w:ind w:left="578" w:hanging="360"/>
      </w:pPr>
      <w:rPr>
        <w:rFonts w:ascii="Symbol" w:hAnsi="Symbol" w:hint="default"/>
      </w:rPr>
    </w:lvl>
    <w:lvl w:ilvl="1" w:tplc="3BB8683C" w:tentative="1">
      <w:start w:val="1"/>
      <w:numFmt w:val="bullet"/>
      <w:lvlText w:val="o"/>
      <w:lvlJc w:val="left"/>
      <w:pPr>
        <w:ind w:left="1298" w:hanging="360"/>
      </w:pPr>
      <w:rPr>
        <w:rFonts w:ascii="Courier New" w:hAnsi="Courier New" w:cs="Courier New" w:hint="default"/>
      </w:rPr>
    </w:lvl>
    <w:lvl w:ilvl="2" w:tplc="61B01206" w:tentative="1">
      <w:start w:val="1"/>
      <w:numFmt w:val="bullet"/>
      <w:lvlText w:val=""/>
      <w:lvlJc w:val="left"/>
      <w:pPr>
        <w:ind w:left="2018" w:hanging="360"/>
      </w:pPr>
      <w:rPr>
        <w:rFonts w:ascii="Wingdings" w:hAnsi="Wingdings" w:hint="default"/>
      </w:rPr>
    </w:lvl>
    <w:lvl w:ilvl="3" w:tplc="B5DAE85A" w:tentative="1">
      <w:start w:val="1"/>
      <w:numFmt w:val="bullet"/>
      <w:lvlText w:val=""/>
      <w:lvlJc w:val="left"/>
      <w:pPr>
        <w:ind w:left="2738" w:hanging="360"/>
      </w:pPr>
      <w:rPr>
        <w:rFonts w:ascii="Symbol" w:hAnsi="Symbol" w:hint="default"/>
      </w:rPr>
    </w:lvl>
    <w:lvl w:ilvl="4" w:tplc="8AE26F78" w:tentative="1">
      <w:start w:val="1"/>
      <w:numFmt w:val="bullet"/>
      <w:lvlText w:val="o"/>
      <w:lvlJc w:val="left"/>
      <w:pPr>
        <w:ind w:left="3458" w:hanging="360"/>
      </w:pPr>
      <w:rPr>
        <w:rFonts w:ascii="Courier New" w:hAnsi="Courier New" w:cs="Courier New" w:hint="default"/>
      </w:rPr>
    </w:lvl>
    <w:lvl w:ilvl="5" w:tplc="E7E62578" w:tentative="1">
      <w:start w:val="1"/>
      <w:numFmt w:val="bullet"/>
      <w:lvlText w:val=""/>
      <w:lvlJc w:val="left"/>
      <w:pPr>
        <w:ind w:left="4178" w:hanging="360"/>
      </w:pPr>
      <w:rPr>
        <w:rFonts w:ascii="Wingdings" w:hAnsi="Wingdings" w:hint="default"/>
      </w:rPr>
    </w:lvl>
    <w:lvl w:ilvl="6" w:tplc="BFF82BEA" w:tentative="1">
      <w:start w:val="1"/>
      <w:numFmt w:val="bullet"/>
      <w:lvlText w:val=""/>
      <w:lvlJc w:val="left"/>
      <w:pPr>
        <w:ind w:left="4898" w:hanging="360"/>
      </w:pPr>
      <w:rPr>
        <w:rFonts w:ascii="Symbol" w:hAnsi="Symbol" w:hint="default"/>
      </w:rPr>
    </w:lvl>
    <w:lvl w:ilvl="7" w:tplc="F5A6A8EE" w:tentative="1">
      <w:start w:val="1"/>
      <w:numFmt w:val="bullet"/>
      <w:lvlText w:val="o"/>
      <w:lvlJc w:val="left"/>
      <w:pPr>
        <w:ind w:left="5618" w:hanging="360"/>
      </w:pPr>
      <w:rPr>
        <w:rFonts w:ascii="Courier New" w:hAnsi="Courier New" w:cs="Courier New" w:hint="default"/>
      </w:rPr>
    </w:lvl>
    <w:lvl w:ilvl="8" w:tplc="4EF0C23E" w:tentative="1">
      <w:start w:val="1"/>
      <w:numFmt w:val="bullet"/>
      <w:lvlText w:val=""/>
      <w:lvlJc w:val="left"/>
      <w:pPr>
        <w:ind w:left="6338"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3"/>
  <w:proofState w:spelling="clean" w:grammar="clean"/>
  <w:defaultTabStop w:val="708"/>
  <w:hyphenationZone w:val="425"/>
  <w:evenAndOddHeaders/>
  <w:drawingGridHorizontalSpacing w:val="225"/>
  <w:characterSpacingControl w:val="doNotCompress"/>
  <w:hdrShapeDefaults>
    <o:shapedefaults v:ext="edit" spidmax="7170"/>
  </w:hdrShapeDefaults>
  <w:footnotePr>
    <w:footnote w:id="-1"/>
    <w:footnote w:id="0"/>
  </w:footnotePr>
  <w:endnotePr>
    <w:endnote w:id="-1"/>
    <w:endnote w:id="0"/>
  </w:endnotePr>
  <w:compat/>
  <w:rsids>
    <w:rsidRoot w:val="00AA2DC7"/>
    <w:rsid w:val="0000046A"/>
    <w:rsid w:val="00046763"/>
    <w:rsid w:val="00075128"/>
    <w:rsid w:val="000B26F1"/>
    <w:rsid w:val="000C2A2E"/>
    <w:rsid w:val="000F157D"/>
    <w:rsid w:val="001258D7"/>
    <w:rsid w:val="00161BEF"/>
    <w:rsid w:val="0016582E"/>
    <w:rsid w:val="0016683A"/>
    <w:rsid w:val="00176A4B"/>
    <w:rsid w:val="00183435"/>
    <w:rsid w:val="001C10EC"/>
    <w:rsid w:val="001D3272"/>
    <w:rsid w:val="002077DF"/>
    <w:rsid w:val="002109AF"/>
    <w:rsid w:val="00257516"/>
    <w:rsid w:val="00261E25"/>
    <w:rsid w:val="002A596B"/>
    <w:rsid w:val="002B23B1"/>
    <w:rsid w:val="002B5A91"/>
    <w:rsid w:val="002C08A0"/>
    <w:rsid w:val="002D5BF7"/>
    <w:rsid w:val="002D71E0"/>
    <w:rsid w:val="002F528C"/>
    <w:rsid w:val="002F68BE"/>
    <w:rsid w:val="0031437D"/>
    <w:rsid w:val="00351159"/>
    <w:rsid w:val="003B6B3B"/>
    <w:rsid w:val="003D352F"/>
    <w:rsid w:val="003D4D61"/>
    <w:rsid w:val="004906A8"/>
    <w:rsid w:val="004949FA"/>
    <w:rsid w:val="004C5F27"/>
    <w:rsid w:val="0050215E"/>
    <w:rsid w:val="0056130C"/>
    <w:rsid w:val="00563CE8"/>
    <w:rsid w:val="005A7C63"/>
    <w:rsid w:val="005B49BE"/>
    <w:rsid w:val="005E5BC1"/>
    <w:rsid w:val="0060371A"/>
    <w:rsid w:val="00665940"/>
    <w:rsid w:val="006A28D8"/>
    <w:rsid w:val="006A46E0"/>
    <w:rsid w:val="006A67BE"/>
    <w:rsid w:val="006A69DE"/>
    <w:rsid w:val="006C2790"/>
    <w:rsid w:val="006C7825"/>
    <w:rsid w:val="006D4F12"/>
    <w:rsid w:val="006E1398"/>
    <w:rsid w:val="0070631E"/>
    <w:rsid w:val="00725F56"/>
    <w:rsid w:val="00736C19"/>
    <w:rsid w:val="00743A47"/>
    <w:rsid w:val="007547B5"/>
    <w:rsid w:val="00775816"/>
    <w:rsid w:val="00783944"/>
    <w:rsid w:val="007935B6"/>
    <w:rsid w:val="007C0FC0"/>
    <w:rsid w:val="00821026"/>
    <w:rsid w:val="0083397B"/>
    <w:rsid w:val="00874243"/>
    <w:rsid w:val="008A24CD"/>
    <w:rsid w:val="008C3505"/>
    <w:rsid w:val="008E1699"/>
    <w:rsid w:val="008E16B8"/>
    <w:rsid w:val="008F1E22"/>
    <w:rsid w:val="008F23E4"/>
    <w:rsid w:val="009013DC"/>
    <w:rsid w:val="009119C9"/>
    <w:rsid w:val="00920974"/>
    <w:rsid w:val="00920CAE"/>
    <w:rsid w:val="00922949"/>
    <w:rsid w:val="00953BEB"/>
    <w:rsid w:val="00985909"/>
    <w:rsid w:val="00994B63"/>
    <w:rsid w:val="009C1B9F"/>
    <w:rsid w:val="009C2404"/>
    <w:rsid w:val="009C558C"/>
    <w:rsid w:val="009E4347"/>
    <w:rsid w:val="009F5ADA"/>
    <w:rsid w:val="00A265B7"/>
    <w:rsid w:val="00A647DF"/>
    <w:rsid w:val="00AA2DC7"/>
    <w:rsid w:val="00AA6674"/>
    <w:rsid w:val="00AB7839"/>
    <w:rsid w:val="00AD7C5C"/>
    <w:rsid w:val="00B23BFE"/>
    <w:rsid w:val="00BA3838"/>
    <w:rsid w:val="00BA59F1"/>
    <w:rsid w:val="00BB4C5C"/>
    <w:rsid w:val="00BD34FF"/>
    <w:rsid w:val="00C00FD4"/>
    <w:rsid w:val="00C07BF5"/>
    <w:rsid w:val="00C3760C"/>
    <w:rsid w:val="00C554D5"/>
    <w:rsid w:val="00C6188B"/>
    <w:rsid w:val="00C7648A"/>
    <w:rsid w:val="00CA6472"/>
    <w:rsid w:val="00D31F74"/>
    <w:rsid w:val="00D41B63"/>
    <w:rsid w:val="00D47BA9"/>
    <w:rsid w:val="00D509A3"/>
    <w:rsid w:val="00D8288A"/>
    <w:rsid w:val="00DB671B"/>
    <w:rsid w:val="00DE2F49"/>
    <w:rsid w:val="00DE7984"/>
    <w:rsid w:val="00E0441E"/>
    <w:rsid w:val="00E558CD"/>
    <w:rsid w:val="00E61B0C"/>
    <w:rsid w:val="00E83922"/>
    <w:rsid w:val="00E900AC"/>
    <w:rsid w:val="00EB3B0A"/>
    <w:rsid w:val="00ED1F75"/>
    <w:rsid w:val="00ED4774"/>
    <w:rsid w:val="00EF2436"/>
    <w:rsid w:val="00EF5093"/>
    <w:rsid w:val="00F03CB5"/>
    <w:rsid w:val="00F46C54"/>
    <w:rsid w:val="00F90EAA"/>
    <w:rsid w:val="00FB6B0C"/>
    <w:rsid w:val="00FD410B"/>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s-PY" w:eastAsia="es-P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816"/>
    <w:pPr>
      <w:ind w:left="232"/>
    </w:pPr>
    <w:rPr>
      <w:rFonts w:ascii="Times New Roman" w:hAnsi="Times New Roman"/>
      <w:sz w:val="24"/>
      <w:szCs w:val="22"/>
      <w:lang w:val="es-ES_tradnl" w:eastAsia="zh-TW"/>
    </w:rPr>
  </w:style>
  <w:style w:type="paragraph" w:styleId="Ttulo1">
    <w:name w:val="heading 1"/>
    <w:basedOn w:val="Normal"/>
    <w:next w:val="Normal"/>
    <w:link w:val="Ttulo1Car"/>
    <w:qFormat/>
    <w:rsid w:val="0060371A"/>
    <w:pPr>
      <w:keepNext/>
      <w:keepLines/>
      <w:spacing w:before="480"/>
      <w:outlineLvl w:val="0"/>
    </w:pPr>
    <w:rPr>
      <w:rFonts w:ascii="Cambria" w:hAnsi="Cambria"/>
      <w:b/>
      <w:bCs/>
      <w:color w:val="365F91"/>
      <w:sz w:val="28"/>
      <w:szCs w:val="28"/>
    </w:rPr>
  </w:style>
  <w:style w:type="paragraph" w:styleId="Ttulo2">
    <w:name w:val="heading 2"/>
    <w:basedOn w:val="Normal"/>
    <w:next w:val="Normal"/>
    <w:link w:val="Ttulo2Car"/>
    <w:uiPriority w:val="9"/>
    <w:unhideWhenUsed/>
    <w:qFormat/>
    <w:rsid w:val="0060371A"/>
    <w:pPr>
      <w:keepNext/>
      <w:keepLines/>
      <w:spacing w:before="200"/>
      <w:outlineLvl w:val="1"/>
    </w:pPr>
    <w:rPr>
      <w:rFonts w:ascii="Cambria" w:hAnsi="Cambria"/>
      <w:b/>
      <w:bCs/>
      <w:color w:val="4F81BD"/>
      <w:sz w:val="26"/>
      <w:szCs w:val="26"/>
    </w:rPr>
  </w:style>
  <w:style w:type="paragraph" w:styleId="Ttulo3">
    <w:name w:val="heading 3"/>
    <w:basedOn w:val="Normal"/>
    <w:next w:val="Normal"/>
    <w:link w:val="Ttulo3Car"/>
    <w:uiPriority w:val="9"/>
    <w:unhideWhenUsed/>
    <w:qFormat/>
    <w:rsid w:val="00922949"/>
    <w:pPr>
      <w:keepNext/>
      <w:keepLines/>
      <w:spacing w:before="200"/>
      <w:outlineLvl w:val="2"/>
    </w:pPr>
    <w:rPr>
      <w:rFonts w:ascii="Cambria" w:hAnsi="Cambria"/>
      <w:b/>
      <w:bCs/>
      <w:color w:val="4F81BD"/>
      <w:szCs w:val="20"/>
    </w:rPr>
  </w:style>
  <w:style w:type="paragraph" w:styleId="Ttulo4">
    <w:name w:val="heading 4"/>
    <w:basedOn w:val="Normal"/>
    <w:next w:val="Normal"/>
    <w:link w:val="Ttulo4Car"/>
    <w:qFormat/>
    <w:rsid w:val="009119C9"/>
    <w:pPr>
      <w:keepNext/>
      <w:autoSpaceDE w:val="0"/>
      <w:autoSpaceDN w:val="0"/>
      <w:spacing w:before="240" w:after="60"/>
      <w:ind w:left="1152" w:hanging="720"/>
      <w:outlineLvl w:val="3"/>
    </w:pPr>
    <w:rPr>
      <w:i/>
      <w:iCs/>
      <w:sz w:val="18"/>
      <w:szCs w:val="18"/>
      <w:lang w:val="en-US" w:eastAsia="en-US"/>
    </w:rPr>
  </w:style>
  <w:style w:type="paragraph" w:styleId="Ttulo5">
    <w:name w:val="heading 5"/>
    <w:basedOn w:val="Normal"/>
    <w:next w:val="Normal"/>
    <w:link w:val="Ttulo5Car"/>
    <w:qFormat/>
    <w:rsid w:val="009119C9"/>
    <w:pPr>
      <w:autoSpaceDE w:val="0"/>
      <w:autoSpaceDN w:val="0"/>
      <w:spacing w:before="240" w:after="60"/>
      <w:ind w:left="1872" w:hanging="720"/>
      <w:outlineLvl w:val="4"/>
    </w:pPr>
    <w:rPr>
      <w:sz w:val="18"/>
      <w:szCs w:val="18"/>
      <w:lang w:val="en-US" w:eastAsia="en-US"/>
    </w:rPr>
  </w:style>
  <w:style w:type="paragraph" w:styleId="Ttulo6">
    <w:name w:val="heading 6"/>
    <w:basedOn w:val="Normal"/>
    <w:next w:val="Normal"/>
    <w:link w:val="Ttulo6Car"/>
    <w:qFormat/>
    <w:rsid w:val="009119C9"/>
    <w:pPr>
      <w:autoSpaceDE w:val="0"/>
      <w:autoSpaceDN w:val="0"/>
      <w:spacing w:before="240" w:after="60"/>
      <w:ind w:left="2592" w:hanging="720"/>
      <w:outlineLvl w:val="5"/>
    </w:pPr>
    <w:rPr>
      <w:i/>
      <w:iCs/>
      <w:sz w:val="16"/>
      <w:szCs w:val="16"/>
      <w:lang w:val="en-US" w:eastAsia="en-US"/>
    </w:rPr>
  </w:style>
  <w:style w:type="paragraph" w:styleId="Ttulo7">
    <w:name w:val="heading 7"/>
    <w:basedOn w:val="Normal"/>
    <w:next w:val="Normal"/>
    <w:link w:val="Ttulo7Car"/>
    <w:qFormat/>
    <w:rsid w:val="009119C9"/>
    <w:pPr>
      <w:autoSpaceDE w:val="0"/>
      <w:autoSpaceDN w:val="0"/>
      <w:spacing w:before="240" w:after="60"/>
      <w:ind w:left="3312" w:hanging="720"/>
      <w:outlineLvl w:val="6"/>
    </w:pPr>
    <w:rPr>
      <w:sz w:val="16"/>
      <w:szCs w:val="16"/>
      <w:lang w:val="en-US" w:eastAsia="en-US"/>
    </w:rPr>
  </w:style>
  <w:style w:type="paragraph" w:styleId="Ttulo8">
    <w:name w:val="heading 8"/>
    <w:basedOn w:val="Normal"/>
    <w:next w:val="Normal"/>
    <w:link w:val="Ttulo8Car"/>
    <w:qFormat/>
    <w:rsid w:val="009119C9"/>
    <w:pPr>
      <w:autoSpaceDE w:val="0"/>
      <w:autoSpaceDN w:val="0"/>
      <w:spacing w:before="240" w:after="60"/>
      <w:ind w:left="4032" w:hanging="720"/>
      <w:outlineLvl w:val="7"/>
    </w:pPr>
    <w:rPr>
      <w:i/>
      <w:iCs/>
      <w:sz w:val="16"/>
      <w:szCs w:val="16"/>
      <w:lang w:val="en-US" w:eastAsia="en-US"/>
    </w:rPr>
  </w:style>
  <w:style w:type="paragraph" w:styleId="Ttulo9">
    <w:name w:val="heading 9"/>
    <w:basedOn w:val="Normal"/>
    <w:next w:val="Normal"/>
    <w:link w:val="Ttulo9Car"/>
    <w:qFormat/>
    <w:rsid w:val="009119C9"/>
    <w:pPr>
      <w:autoSpaceDE w:val="0"/>
      <w:autoSpaceDN w:val="0"/>
      <w:spacing w:before="240" w:after="60"/>
      <w:ind w:left="4752" w:hanging="720"/>
      <w:outlineLvl w:val="8"/>
    </w:pPr>
    <w:rPr>
      <w:sz w:val="16"/>
      <w:szCs w:val="16"/>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author"/>
    <w:link w:val="TtuloCar"/>
    <w:uiPriority w:val="99"/>
    <w:qFormat/>
    <w:rsid w:val="00AA2DC7"/>
    <w:pPr>
      <w:widowControl w:val="0"/>
      <w:autoSpaceDE w:val="0"/>
      <w:autoSpaceDN w:val="0"/>
      <w:adjustRightInd w:val="0"/>
      <w:spacing w:before="240" w:after="240"/>
      <w:ind w:left="0"/>
      <w:jc w:val="center"/>
    </w:pPr>
    <w:rPr>
      <w:b/>
      <w:bCs/>
      <w:noProof/>
      <w:sz w:val="36"/>
      <w:szCs w:val="36"/>
    </w:rPr>
  </w:style>
  <w:style w:type="character" w:customStyle="1" w:styleId="TtuloCar">
    <w:name w:val="Título Car"/>
    <w:link w:val="Ttulo"/>
    <w:uiPriority w:val="99"/>
    <w:rsid w:val="00AA2DC7"/>
    <w:rPr>
      <w:rFonts w:ascii="Times New Roman" w:hAnsi="Times New Roman" w:cs="Times New Roman"/>
      <w:b/>
      <w:bCs/>
      <w:noProof/>
      <w:sz w:val="36"/>
      <w:szCs w:val="36"/>
    </w:rPr>
  </w:style>
  <w:style w:type="paragraph" w:customStyle="1" w:styleId="author">
    <w:name w:val="author"/>
    <w:basedOn w:val="Normal"/>
    <w:next w:val="Normal"/>
    <w:uiPriority w:val="99"/>
    <w:rsid w:val="00AA2DC7"/>
    <w:pPr>
      <w:widowControl w:val="0"/>
      <w:autoSpaceDE w:val="0"/>
      <w:autoSpaceDN w:val="0"/>
      <w:adjustRightInd w:val="0"/>
      <w:spacing w:after="120"/>
      <w:ind w:left="0"/>
      <w:jc w:val="center"/>
    </w:pPr>
    <w:rPr>
      <w:noProof/>
      <w:sz w:val="20"/>
      <w:szCs w:val="20"/>
      <w:lang w:val="es-ES"/>
    </w:rPr>
  </w:style>
  <w:style w:type="paragraph" w:styleId="Textonotapie">
    <w:name w:val="footnote text"/>
    <w:basedOn w:val="Normal"/>
    <w:link w:val="TextonotapieCar"/>
    <w:uiPriority w:val="99"/>
    <w:unhideWhenUsed/>
    <w:rsid w:val="00AA2DC7"/>
    <w:rPr>
      <w:rFonts w:ascii="Calibri" w:hAnsi="Calibri"/>
      <w:sz w:val="20"/>
      <w:szCs w:val="20"/>
    </w:rPr>
  </w:style>
  <w:style w:type="character" w:customStyle="1" w:styleId="TextonotapieCar">
    <w:name w:val="Texto nota pie Car"/>
    <w:link w:val="Textonotapie"/>
    <w:uiPriority w:val="99"/>
    <w:rsid w:val="00AA2DC7"/>
    <w:rPr>
      <w:sz w:val="20"/>
      <w:szCs w:val="20"/>
      <w:lang w:val="es-ES_tradnl"/>
    </w:rPr>
  </w:style>
  <w:style w:type="character" w:styleId="Refdenotaalpie">
    <w:name w:val="footnote reference"/>
    <w:uiPriority w:val="99"/>
    <w:semiHidden/>
    <w:unhideWhenUsed/>
    <w:rsid w:val="00AA2DC7"/>
    <w:rPr>
      <w:vertAlign w:val="superscript"/>
    </w:rPr>
  </w:style>
  <w:style w:type="paragraph" w:styleId="Encabezado">
    <w:name w:val="header"/>
    <w:basedOn w:val="Normal"/>
    <w:link w:val="EncabezadoCar"/>
    <w:uiPriority w:val="99"/>
    <w:unhideWhenUsed/>
    <w:rsid w:val="00AA2DC7"/>
    <w:pPr>
      <w:tabs>
        <w:tab w:val="center" w:pos="4252"/>
        <w:tab w:val="right" w:pos="8504"/>
      </w:tabs>
    </w:pPr>
    <w:rPr>
      <w:rFonts w:ascii="Calibri" w:hAnsi="Calibri"/>
      <w:sz w:val="20"/>
      <w:szCs w:val="20"/>
    </w:rPr>
  </w:style>
  <w:style w:type="character" w:customStyle="1" w:styleId="EncabezadoCar">
    <w:name w:val="Encabezado Car"/>
    <w:link w:val="Encabezado"/>
    <w:uiPriority w:val="99"/>
    <w:rsid w:val="00AA2DC7"/>
    <w:rPr>
      <w:lang w:val="es-ES_tradnl"/>
    </w:rPr>
  </w:style>
  <w:style w:type="paragraph" w:styleId="Piedepgina">
    <w:name w:val="footer"/>
    <w:basedOn w:val="Normal"/>
    <w:link w:val="PiedepginaCar"/>
    <w:uiPriority w:val="99"/>
    <w:unhideWhenUsed/>
    <w:rsid w:val="00AA2DC7"/>
    <w:pPr>
      <w:tabs>
        <w:tab w:val="center" w:pos="4252"/>
        <w:tab w:val="right" w:pos="8504"/>
      </w:tabs>
    </w:pPr>
    <w:rPr>
      <w:rFonts w:ascii="Calibri" w:hAnsi="Calibri"/>
      <w:sz w:val="20"/>
      <w:szCs w:val="20"/>
    </w:rPr>
  </w:style>
  <w:style w:type="character" w:customStyle="1" w:styleId="PiedepginaCar">
    <w:name w:val="Pie de página Car"/>
    <w:link w:val="Piedepgina"/>
    <w:uiPriority w:val="99"/>
    <w:rsid w:val="00AA2DC7"/>
    <w:rPr>
      <w:lang w:val="es-ES_tradnl"/>
    </w:rPr>
  </w:style>
  <w:style w:type="character" w:styleId="Nmerodelnea">
    <w:name w:val="line number"/>
    <w:basedOn w:val="Fuentedeprrafopredeter"/>
    <w:uiPriority w:val="99"/>
    <w:semiHidden/>
    <w:unhideWhenUsed/>
    <w:rsid w:val="00775816"/>
  </w:style>
  <w:style w:type="paragraph" w:styleId="Textosinformato">
    <w:name w:val="Plain Text"/>
    <w:basedOn w:val="Normal"/>
    <w:link w:val="TextosinformatoCar"/>
    <w:uiPriority w:val="99"/>
    <w:unhideWhenUsed/>
    <w:rsid w:val="002D71E0"/>
    <w:rPr>
      <w:rFonts w:ascii="Consolas" w:hAnsi="Consolas"/>
      <w:sz w:val="21"/>
      <w:szCs w:val="21"/>
    </w:rPr>
  </w:style>
  <w:style w:type="character" w:customStyle="1" w:styleId="TextosinformatoCar">
    <w:name w:val="Texto sin formato Car"/>
    <w:link w:val="Textosinformato"/>
    <w:uiPriority w:val="99"/>
    <w:rsid w:val="002D71E0"/>
    <w:rPr>
      <w:rFonts w:ascii="Consolas" w:hAnsi="Consolas"/>
      <w:sz w:val="21"/>
      <w:szCs w:val="21"/>
      <w:lang w:val="es-ES_tradnl"/>
    </w:rPr>
  </w:style>
  <w:style w:type="paragraph" w:customStyle="1" w:styleId="Bibliografa1">
    <w:name w:val="Bibliografía1"/>
    <w:basedOn w:val="Normal"/>
    <w:link w:val="BibliographyCar"/>
    <w:rsid w:val="002D71E0"/>
    <w:pPr>
      <w:tabs>
        <w:tab w:val="left" w:pos="384"/>
      </w:tabs>
      <w:ind w:left="384" w:hanging="384"/>
    </w:pPr>
    <w:rPr>
      <w:b/>
      <w:szCs w:val="24"/>
    </w:rPr>
  </w:style>
  <w:style w:type="character" w:customStyle="1" w:styleId="BibliographyCar">
    <w:name w:val="Bibliography Car"/>
    <w:link w:val="Bibliografa1"/>
    <w:rsid w:val="002D71E0"/>
    <w:rPr>
      <w:rFonts w:ascii="Times New Roman" w:hAnsi="Times New Roman" w:cs="Times New Roman"/>
      <w:b/>
      <w:sz w:val="24"/>
      <w:szCs w:val="24"/>
      <w:lang w:val="es-ES_tradnl"/>
    </w:rPr>
  </w:style>
  <w:style w:type="paragraph" w:styleId="Epgrafe">
    <w:name w:val="caption"/>
    <w:basedOn w:val="Normal"/>
    <w:next w:val="Normal"/>
    <w:uiPriority w:val="35"/>
    <w:unhideWhenUsed/>
    <w:qFormat/>
    <w:rsid w:val="004949FA"/>
    <w:pPr>
      <w:spacing w:after="200"/>
    </w:pPr>
    <w:rPr>
      <w:b/>
      <w:bCs/>
      <w:color w:val="4F81BD"/>
      <w:sz w:val="18"/>
      <w:szCs w:val="18"/>
    </w:rPr>
  </w:style>
  <w:style w:type="character" w:customStyle="1" w:styleId="Ttulo1Car">
    <w:name w:val="Título 1 Car"/>
    <w:link w:val="Ttulo1"/>
    <w:rsid w:val="0060371A"/>
    <w:rPr>
      <w:rFonts w:ascii="Cambria" w:eastAsia="Times New Roman" w:hAnsi="Cambria" w:cs="Times New Roman"/>
      <w:b/>
      <w:bCs/>
      <w:color w:val="365F91"/>
      <w:sz w:val="28"/>
      <w:szCs w:val="28"/>
      <w:lang w:val="es-ES_tradnl"/>
    </w:rPr>
  </w:style>
  <w:style w:type="character" w:customStyle="1" w:styleId="Ttulo2Car">
    <w:name w:val="Título 2 Car"/>
    <w:link w:val="Ttulo2"/>
    <w:uiPriority w:val="9"/>
    <w:rsid w:val="0060371A"/>
    <w:rPr>
      <w:rFonts w:ascii="Cambria" w:eastAsia="Times New Roman" w:hAnsi="Cambria" w:cs="Times New Roman"/>
      <w:b/>
      <w:bCs/>
      <w:color w:val="4F81BD"/>
      <w:sz w:val="26"/>
      <w:szCs w:val="26"/>
      <w:lang w:val="es-ES_tradnl"/>
    </w:rPr>
  </w:style>
  <w:style w:type="character" w:customStyle="1" w:styleId="Ttulo3Car">
    <w:name w:val="Título 3 Car"/>
    <w:link w:val="Ttulo3"/>
    <w:uiPriority w:val="9"/>
    <w:rsid w:val="00922949"/>
    <w:rPr>
      <w:rFonts w:ascii="Cambria" w:eastAsia="Times New Roman" w:hAnsi="Cambria" w:cs="Times New Roman"/>
      <w:b/>
      <w:bCs/>
      <w:color w:val="4F81BD"/>
      <w:sz w:val="24"/>
      <w:lang w:val="es-ES_tradnl"/>
    </w:rPr>
  </w:style>
  <w:style w:type="table" w:customStyle="1" w:styleId="Andres">
    <w:name w:val="Andres"/>
    <w:basedOn w:val="Tablanormal"/>
    <w:uiPriority w:val="99"/>
    <w:qFormat/>
    <w:rsid w:val="00EF5093"/>
    <w:tblPr>
      <w:tblInd w:w="0" w:type="dxa"/>
      <w:tblCellMar>
        <w:top w:w="0" w:type="dxa"/>
        <w:left w:w="108" w:type="dxa"/>
        <w:bottom w:w="0" w:type="dxa"/>
        <w:right w:w="108" w:type="dxa"/>
      </w:tblCellMar>
    </w:tblPr>
  </w:style>
  <w:style w:type="table" w:styleId="Tablaconcuadrcula">
    <w:name w:val="Table Grid"/>
    <w:basedOn w:val="Tablanormal"/>
    <w:uiPriority w:val="59"/>
    <w:rsid w:val="00EF509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6A28D8"/>
    <w:rPr>
      <w:rFonts w:ascii="Tahoma" w:hAnsi="Tahoma"/>
      <w:sz w:val="16"/>
      <w:szCs w:val="16"/>
    </w:rPr>
  </w:style>
  <w:style w:type="character" w:customStyle="1" w:styleId="TextodegloboCar">
    <w:name w:val="Texto de globo Car"/>
    <w:link w:val="Textodeglobo"/>
    <w:uiPriority w:val="99"/>
    <w:semiHidden/>
    <w:rsid w:val="006A28D8"/>
    <w:rPr>
      <w:rFonts w:ascii="Tahoma" w:hAnsi="Tahoma" w:cs="Tahoma"/>
      <w:sz w:val="16"/>
      <w:szCs w:val="16"/>
      <w:lang w:val="es-ES_tradnl"/>
    </w:rPr>
  </w:style>
  <w:style w:type="character" w:styleId="Hipervnculo">
    <w:name w:val="Hyperlink"/>
    <w:uiPriority w:val="99"/>
    <w:unhideWhenUsed/>
    <w:rsid w:val="006A28D8"/>
    <w:rPr>
      <w:color w:val="0000FF"/>
      <w:u w:val="single"/>
    </w:rPr>
  </w:style>
  <w:style w:type="paragraph" w:styleId="Prrafodelista">
    <w:name w:val="List Paragraph"/>
    <w:basedOn w:val="Normal"/>
    <w:uiPriority w:val="34"/>
    <w:qFormat/>
    <w:rsid w:val="00D509A3"/>
    <w:pPr>
      <w:ind w:left="720"/>
      <w:contextualSpacing/>
    </w:pPr>
  </w:style>
  <w:style w:type="character" w:customStyle="1" w:styleId="Ttulo4Car">
    <w:name w:val="Título 4 Car"/>
    <w:link w:val="Ttulo4"/>
    <w:rsid w:val="009119C9"/>
    <w:rPr>
      <w:rFonts w:ascii="Times New Roman" w:eastAsia="Times New Roman" w:hAnsi="Times New Roman" w:cs="Times New Roman"/>
      <w:i/>
      <w:iCs/>
      <w:sz w:val="18"/>
      <w:szCs w:val="18"/>
      <w:lang w:val="en-US" w:eastAsia="en-US"/>
    </w:rPr>
  </w:style>
  <w:style w:type="character" w:customStyle="1" w:styleId="Ttulo5Car">
    <w:name w:val="Título 5 Car"/>
    <w:link w:val="Ttulo5"/>
    <w:rsid w:val="009119C9"/>
    <w:rPr>
      <w:rFonts w:ascii="Times New Roman" w:eastAsia="Times New Roman" w:hAnsi="Times New Roman" w:cs="Times New Roman"/>
      <w:sz w:val="18"/>
      <w:szCs w:val="18"/>
      <w:lang w:val="en-US" w:eastAsia="en-US"/>
    </w:rPr>
  </w:style>
  <w:style w:type="character" w:customStyle="1" w:styleId="Ttulo6Car">
    <w:name w:val="Título 6 Car"/>
    <w:link w:val="Ttulo6"/>
    <w:rsid w:val="009119C9"/>
    <w:rPr>
      <w:rFonts w:ascii="Times New Roman" w:eastAsia="Times New Roman" w:hAnsi="Times New Roman" w:cs="Times New Roman"/>
      <w:i/>
      <w:iCs/>
      <w:sz w:val="16"/>
      <w:szCs w:val="16"/>
      <w:lang w:val="en-US" w:eastAsia="en-US"/>
    </w:rPr>
  </w:style>
  <w:style w:type="character" w:customStyle="1" w:styleId="Ttulo7Car">
    <w:name w:val="Título 7 Car"/>
    <w:link w:val="Ttulo7"/>
    <w:rsid w:val="009119C9"/>
    <w:rPr>
      <w:rFonts w:ascii="Times New Roman" w:eastAsia="Times New Roman" w:hAnsi="Times New Roman" w:cs="Times New Roman"/>
      <w:sz w:val="16"/>
      <w:szCs w:val="16"/>
      <w:lang w:val="en-US" w:eastAsia="en-US"/>
    </w:rPr>
  </w:style>
  <w:style w:type="character" w:customStyle="1" w:styleId="Ttulo8Car">
    <w:name w:val="Título 8 Car"/>
    <w:link w:val="Ttulo8"/>
    <w:rsid w:val="009119C9"/>
    <w:rPr>
      <w:rFonts w:ascii="Times New Roman" w:eastAsia="Times New Roman" w:hAnsi="Times New Roman" w:cs="Times New Roman"/>
      <w:i/>
      <w:iCs/>
      <w:sz w:val="16"/>
      <w:szCs w:val="16"/>
      <w:lang w:val="en-US" w:eastAsia="en-US"/>
    </w:rPr>
  </w:style>
  <w:style w:type="character" w:customStyle="1" w:styleId="Ttulo9Car">
    <w:name w:val="Título 9 Car"/>
    <w:link w:val="Ttulo9"/>
    <w:rsid w:val="009119C9"/>
    <w:rPr>
      <w:rFonts w:ascii="Times New Roman" w:eastAsia="Times New Roman" w:hAnsi="Times New Roman" w:cs="Times New Roman"/>
      <w:sz w:val="16"/>
      <w:szCs w:val="16"/>
      <w:lang w:val="en-US" w:eastAsia="en-US"/>
    </w:rPr>
  </w:style>
  <w:style w:type="paragraph" w:customStyle="1" w:styleId="TableTitle">
    <w:name w:val="Table Title"/>
    <w:basedOn w:val="Normal"/>
    <w:rsid w:val="009119C9"/>
    <w:pPr>
      <w:autoSpaceDE w:val="0"/>
      <w:autoSpaceDN w:val="0"/>
      <w:ind w:left="0"/>
      <w:jc w:val="center"/>
    </w:pPr>
    <w:rPr>
      <w:smallCaps/>
      <w:sz w:val="18"/>
      <w:szCs w:val="16"/>
      <w:lang w:val="es-EC" w:eastAsia="en-US"/>
    </w:rPr>
  </w:style>
  <w:style w:type="paragraph" w:customStyle="1" w:styleId="References">
    <w:name w:val="References"/>
    <w:basedOn w:val="Normal"/>
    <w:rsid w:val="00BD34FF"/>
    <w:pPr>
      <w:numPr>
        <w:numId w:val="5"/>
      </w:numPr>
      <w:autoSpaceDE w:val="0"/>
      <w:autoSpaceDN w:val="0"/>
      <w:jc w:val="both"/>
    </w:pPr>
    <w:rPr>
      <w:sz w:val="16"/>
      <w:szCs w:val="16"/>
      <w:lang w:val="en-US" w:eastAsia="en-US"/>
    </w:rPr>
  </w:style>
  <w:style w:type="paragraph" w:customStyle="1" w:styleId="Text">
    <w:name w:val="Text"/>
    <w:basedOn w:val="Normal"/>
    <w:rsid w:val="00BD34FF"/>
    <w:pPr>
      <w:widowControl w:val="0"/>
      <w:autoSpaceDE w:val="0"/>
      <w:autoSpaceDN w:val="0"/>
      <w:spacing w:line="252" w:lineRule="auto"/>
      <w:ind w:left="0" w:firstLine="202"/>
      <w:jc w:val="both"/>
    </w:pPr>
    <w:rPr>
      <w:sz w:val="20"/>
      <w:szCs w:val="20"/>
      <w:lang w:val="en-US" w:eastAsia="en-US"/>
    </w:rPr>
  </w:style>
  <w:style w:type="paragraph" w:styleId="HTMLconformatoprevio">
    <w:name w:val="HTML Preformatted"/>
    <w:basedOn w:val="Normal"/>
    <w:link w:val="HTMLconformatoprevioCar"/>
    <w:uiPriority w:val="99"/>
    <w:semiHidden/>
    <w:unhideWhenUsed/>
    <w:rsid w:val="008E1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pPr>
    <w:rPr>
      <w:rFonts w:ascii="Courier New" w:hAnsi="Courier New" w:cs="Courier New"/>
      <w:sz w:val="20"/>
      <w:szCs w:val="20"/>
      <w:lang w:val="es-EC" w:eastAsia="es-EC"/>
    </w:rPr>
  </w:style>
  <w:style w:type="character" w:customStyle="1" w:styleId="HTMLconformatoprevioCar">
    <w:name w:val="HTML con formato previo Car"/>
    <w:link w:val="HTMLconformatoprevio"/>
    <w:uiPriority w:val="99"/>
    <w:semiHidden/>
    <w:rsid w:val="008E16B8"/>
    <w:rPr>
      <w:rFonts w:ascii="Courier New" w:hAnsi="Courier New" w:cs="Courier New"/>
    </w:rPr>
  </w:style>
  <w:style w:type="paragraph" w:styleId="NormalWeb">
    <w:name w:val="Normal (Web)"/>
    <w:basedOn w:val="Normal"/>
    <w:uiPriority w:val="99"/>
    <w:semiHidden/>
    <w:unhideWhenUsed/>
    <w:rsid w:val="00920CAE"/>
    <w:pPr>
      <w:spacing w:before="100" w:beforeAutospacing="1" w:after="100" w:afterAutospacing="1"/>
      <w:ind w:left="0"/>
    </w:pPr>
    <w:rPr>
      <w:szCs w:val="24"/>
      <w:lang w:val="es-PY" w:eastAsia="es-PY"/>
    </w:rPr>
  </w:style>
</w:styles>
</file>

<file path=word/webSettings.xml><?xml version="1.0" encoding="utf-8"?>
<w:webSettings xmlns:r="http://schemas.openxmlformats.org/officeDocument/2006/relationships" xmlns:w="http://schemas.openxmlformats.org/wordprocessingml/2006/main">
  <w:divs>
    <w:div w:id="372734285">
      <w:bodyDiv w:val="1"/>
      <w:marLeft w:val="0"/>
      <w:marRight w:val="0"/>
      <w:marTop w:val="0"/>
      <w:marBottom w:val="0"/>
      <w:divBdr>
        <w:top w:val="none" w:sz="0" w:space="0" w:color="auto"/>
        <w:left w:val="none" w:sz="0" w:space="0" w:color="auto"/>
        <w:bottom w:val="none" w:sz="0" w:space="0" w:color="auto"/>
        <w:right w:val="none" w:sz="0" w:space="0" w:color="auto"/>
      </w:divBdr>
    </w:div>
    <w:div w:id="1075476748">
      <w:bodyDiv w:val="1"/>
      <w:marLeft w:val="0"/>
      <w:marRight w:val="0"/>
      <w:marTop w:val="0"/>
      <w:marBottom w:val="0"/>
      <w:divBdr>
        <w:top w:val="none" w:sz="0" w:space="0" w:color="auto"/>
        <w:left w:val="none" w:sz="0" w:space="0" w:color="auto"/>
        <w:bottom w:val="none" w:sz="0" w:space="0" w:color="auto"/>
        <w:right w:val="none" w:sz="0" w:space="0" w:color="auto"/>
      </w:divBdr>
    </w:div>
    <w:div w:id="1340618736">
      <w:bodyDiv w:val="1"/>
      <w:marLeft w:val="0"/>
      <w:marRight w:val="0"/>
      <w:marTop w:val="0"/>
      <w:marBottom w:val="0"/>
      <w:divBdr>
        <w:top w:val="none" w:sz="0" w:space="0" w:color="auto"/>
        <w:left w:val="none" w:sz="0" w:space="0" w:color="auto"/>
        <w:bottom w:val="none" w:sz="0" w:space="0" w:color="auto"/>
        <w:right w:val="none" w:sz="0" w:space="0" w:color="auto"/>
      </w:divBdr>
    </w:div>
    <w:div w:id="1808014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revistaingenius@ups.edu.ec"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cictia@uc.edu.py"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F7841-8A00-4D0F-AF43-2672B52A7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2337</Words>
  <Characters>12856</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home</Company>
  <LinksUpToDate>false</LinksUpToDate>
  <CharactersWithSpaces>15163</CharactersWithSpaces>
  <SharedDoc>false</SharedDoc>
  <HLinks>
    <vt:vector size="18" baseType="variant">
      <vt:variant>
        <vt:i4>3276883</vt:i4>
      </vt:variant>
      <vt:variant>
        <vt:i4>6</vt:i4>
      </vt:variant>
      <vt:variant>
        <vt:i4>0</vt:i4>
      </vt:variant>
      <vt:variant>
        <vt:i4>5</vt:i4>
      </vt:variant>
      <vt:variant>
        <vt:lpwstr>mailto:jcalle@ups.edu.ec</vt:lpwstr>
      </vt:variant>
      <vt:variant>
        <vt:lpwstr/>
      </vt:variant>
      <vt:variant>
        <vt:i4>1441907</vt:i4>
      </vt:variant>
      <vt:variant>
        <vt:i4>3</vt:i4>
      </vt:variant>
      <vt:variant>
        <vt:i4>0</vt:i4>
      </vt:variant>
      <vt:variant>
        <vt:i4>5</vt:i4>
      </vt:variant>
      <vt:variant>
        <vt:lpwstr>mailto:revistaingenius@ups.edu.ec</vt:lpwstr>
      </vt:variant>
      <vt:variant>
        <vt:lpwstr/>
      </vt:variant>
      <vt:variant>
        <vt:i4>4980750</vt:i4>
      </vt:variant>
      <vt:variant>
        <vt:i4>0</vt:i4>
      </vt:variant>
      <vt:variant>
        <vt:i4>0</vt:i4>
      </vt:variant>
      <vt:variant>
        <vt:i4>5</vt:i4>
      </vt:variant>
      <vt:variant>
        <vt:lpwstr>http://ingenius.ups.edu.ec/c/document_library/get_file?uuid=62e6d6a3-4e93-4fc3-b966-bc2e2ac4a885&amp;groupId=2497096</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sarmiento</dc:creator>
  <cp:keywords/>
  <cp:lastModifiedBy>Pedro</cp:lastModifiedBy>
  <cp:revision>6</cp:revision>
  <cp:lastPrinted>2012-06-20T09:11:00Z</cp:lastPrinted>
  <dcterms:created xsi:type="dcterms:W3CDTF">2019-06-26T16:56:00Z</dcterms:created>
  <dcterms:modified xsi:type="dcterms:W3CDTF">2019-08-27T22:42:00Z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zotero-version="3.0.3"&gt;&lt;session id="a7Q7dsx7"/&gt;&lt;style id="http://www.zotero.org/styles/ieee" hasBibliography="1" bibliographyStyleHasBeenSet="1"/&gt;&lt;prefs&gt;&lt;pref name="fieldType" value="Field"/&gt;&lt;pref name="storeReferences" value="true"</vt:lpwstr>
  </property>
  <property fmtid="{D5CDD505-2E9C-101B-9397-08002B2CF9AE}" pid="3" name="ZOTERO_PREF_2">
    <vt:lpwstr>/&gt;&lt;pref name="noteType" value="0"/&gt;&lt;/prefs&gt;&lt;/data&gt;</vt:lpwstr>
  </property>
</Properties>
</file>